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A2C2A4" w14:textId="184A3085" w:rsidR="00B00DA9" w:rsidRPr="00CF0946" w:rsidRDefault="00853022" w:rsidP="00304602">
      <w:pPr>
        <w:spacing w:after="0" w:line="288" w:lineRule="auto"/>
        <w:jc w:val="both"/>
        <w:rPr>
          <w:rFonts w:ascii="Arial" w:eastAsiaTheme="minorHAnsi" w:hAnsi="Arial" w:cs="Arial"/>
          <w:b/>
          <w:sz w:val="28"/>
          <w:szCs w:val="28"/>
          <w:lang w:eastAsia="en-US"/>
        </w:rPr>
      </w:pPr>
      <w:r w:rsidRPr="00CF0946">
        <w:rPr>
          <w:rFonts w:ascii="Arial" w:eastAsiaTheme="minorHAnsi" w:hAnsi="Arial" w:cs="Arial"/>
          <w:b/>
          <w:sz w:val="28"/>
          <w:szCs w:val="28"/>
          <w:lang w:eastAsia="en-US"/>
        </w:rPr>
        <w:t xml:space="preserve">I. </w:t>
      </w:r>
      <w:r w:rsidR="00B00DA9" w:rsidRPr="00CF0946">
        <w:rPr>
          <w:rFonts w:ascii="Arial" w:eastAsiaTheme="minorHAnsi" w:hAnsi="Arial" w:cs="Arial"/>
          <w:b/>
          <w:sz w:val="28"/>
          <w:szCs w:val="28"/>
          <w:lang w:eastAsia="en-US"/>
        </w:rPr>
        <w:t>APRESENTAÇÃO</w:t>
      </w:r>
    </w:p>
    <w:p w14:paraId="2FF74B97" w14:textId="0A9B8733" w:rsidR="00D504AC" w:rsidRPr="007F7CCC" w:rsidRDefault="009A49BD" w:rsidP="00D504AC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>E</w:t>
      </w:r>
      <w:r w:rsidR="00B00DA9" w:rsidRPr="00334444">
        <w:rPr>
          <w:rFonts w:ascii="Times New Roman" w:eastAsia="Times New Roman" w:hAnsi="Times New Roman" w:cs="Times New Roman"/>
        </w:rPr>
        <w:t xml:space="preserve">ste documento tem por objetivo </w:t>
      </w:r>
      <w:r w:rsidR="004F1F0C">
        <w:rPr>
          <w:rFonts w:ascii="Times New Roman" w:eastAsia="Times New Roman" w:hAnsi="Times New Roman" w:cs="Times New Roman"/>
        </w:rPr>
        <w:t>encaminhar as respostas e esclarecimentos solicitados pela COEXP/CGMAC/DILIC através do Parecer Técnico N</w:t>
      </w:r>
      <w:r w:rsidR="004F1F0C" w:rsidRPr="00692944">
        <w:rPr>
          <w:rFonts w:ascii="Times New Roman" w:eastAsia="Times New Roman" w:hAnsi="Times New Roman" w:cs="Times New Roman"/>
          <w:vertAlign w:val="superscript"/>
        </w:rPr>
        <w:t>o</w:t>
      </w:r>
      <w:r w:rsidR="004F1F0C">
        <w:rPr>
          <w:rFonts w:ascii="Times New Roman" w:eastAsia="Times New Roman" w:hAnsi="Times New Roman" w:cs="Times New Roman"/>
        </w:rPr>
        <w:t xml:space="preserve"> 176/2018, que apresentou a análise d</w:t>
      </w:r>
      <w:r w:rsidR="00A11F21">
        <w:rPr>
          <w:rFonts w:ascii="Times New Roman" w:eastAsia="Times New Roman" w:hAnsi="Times New Roman" w:cs="Times New Roman"/>
        </w:rPr>
        <w:t>a Revisão 01 do Estudo de Impacto Ambiental (EIA) da Atividade de Perfuração Marítima de Poços n</w:t>
      </w:r>
      <w:r w:rsidR="009E38DC">
        <w:rPr>
          <w:rFonts w:ascii="Times New Roman" w:eastAsia="Times New Roman" w:hAnsi="Times New Roman" w:cs="Times New Roman"/>
        </w:rPr>
        <w:t>o Bloco FZA-M-59, na Bacia da Foz do Amazonas (Processo n</w:t>
      </w:r>
      <w:r w:rsidR="009E38DC" w:rsidRPr="00692944">
        <w:rPr>
          <w:rFonts w:ascii="Times New Roman" w:eastAsia="Times New Roman" w:hAnsi="Times New Roman" w:cs="Times New Roman"/>
          <w:vertAlign w:val="superscript"/>
        </w:rPr>
        <w:t>o</w:t>
      </w:r>
      <w:r w:rsidR="009E38DC">
        <w:rPr>
          <w:rFonts w:ascii="Times New Roman" w:eastAsia="Times New Roman" w:hAnsi="Times New Roman" w:cs="Times New Roman"/>
        </w:rPr>
        <w:t xml:space="preserve"> 02022.000336/2014-53).</w:t>
      </w:r>
      <w:r w:rsidR="00D504AC">
        <w:rPr>
          <w:rFonts w:ascii="Times New Roman" w:eastAsia="Times New Roman" w:hAnsi="Times New Roman" w:cs="Times New Roman"/>
        </w:rPr>
        <w:t xml:space="preserve">  </w:t>
      </w:r>
      <w:r w:rsidR="00FC4ADB" w:rsidRPr="007F7CCC">
        <w:rPr>
          <w:rFonts w:ascii="Times New Roman" w:eastAsia="Times New Roman" w:hAnsi="Times New Roman" w:cs="Times New Roman"/>
        </w:rPr>
        <w:t>A BP</w:t>
      </w:r>
      <w:r w:rsidR="006874C5" w:rsidRPr="007F7CCC">
        <w:rPr>
          <w:rFonts w:ascii="Times New Roman" w:eastAsia="Times New Roman" w:hAnsi="Times New Roman" w:cs="Times New Roman"/>
        </w:rPr>
        <w:t xml:space="preserve"> espera que as informações ora apresentadas sejam suficientes </w:t>
      </w:r>
      <w:r w:rsidR="00C13208" w:rsidRPr="007F7CCC">
        <w:rPr>
          <w:rFonts w:ascii="Times New Roman" w:eastAsia="Times New Roman" w:hAnsi="Times New Roman" w:cs="Times New Roman"/>
        </w:rPr>
        <w:t xml:space="preserve">para </w:t>
      </w:r>
      <w:r w:rsidR="00627078">
        <w:rPr>
          <w:rFonts w:ascii="Times New Roman" w:eastAsia="Times New Roman" w:hAnsi="Times New Roman" w:cs="Times New Roman"/>
        </w:rPr>
        <w:t>conclusivamente esclarecer</w:t>
      </w:r>
      <w:r w:rsidR="00627078" w:rsidRPr="007F7CCC">
        <w:rPr>
          <w:rFonts w:ascii="Times New Roman" w:eastAsia="Times New Roman" w:hAnsi="Times New Roman" w:cs="Times New Roman"/>
        </w:rPr>
        <w:t xml:space="preserve"> </w:t>
      </w:r>
      <w:r w:rsidR="00C13208" w:rsidRPr="007F7CCC">
        <w:rPr>
          <w:rFonts w:ascii="Times New Roman" w:eastAsia="Times New Roman" w:hAnsi="Times New Roman" w:cs="Times New Roman"/>
        </w:rPr>
        <w:t xml:space="preserve">todos os questionamentos ainda pendentes no que tange aos </w:t>
      </w:r>
      <w:r w:rsidR="006874C5" w:rsidRPr="007F7CCC">
        <w:rPr>
          <w:rFonts w:ascii="Times New Roman" w:eastAsia="Times New Roman" w:hAnsi="Times New Roman" w:cs="Times New Roman"/>
        </w:rPr>
        <w:t>aspectos conceituais do Estudo de Impacto Ambiental</w:t>
      </w:r>
      <w:r w:rsidR="00C13208" w:rsidRPr="007F7CCC">
        <w:rPr>
          <w:rFonts w:ascii="Times New Roman" w:eastAsia="Times New Roman" w:hAnsi="Times New Roman" w:cs="Times New Roman"/>
        </w:rPr>
        <w:t xml:space="preserve">. </w:t>
      </w:r>
    </w:p>
    <w:p w14:paraId="2804A09B" w14:textId="4D932927" w:rsidR="00C23BF9" w:rsidRPr="00C23BF9" w:rsidRDefault="00A77884" w:rsidP="00C23BF9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7F7CCC">
        <w:rPr>
          <w:rFonts w:ascii="Times New Roman" w:eastAsia="Times New Roman" w:hAnsi="Times New Roman" w:cs="Times New Roman"/>
        </w:rPr>
        <w:t>Não obstante</w:t>
      </w:r>
      <w:r w:rsidR="00D504AC" w:rsidRPr="007F7CCC">
        <w:rPr>
          <w:rFonts w:ascii="Times New Roman" w:eastAsia="Times New Roman" w:hAnsi="Times New Roman" w:cs="Times New Roman"/>
        </w:rPr>
        <w:t xml:space="preserve">, </w:t>
      </w:r>
      <w:r w:rsidRPr="007F7CCC">
        <w:rPr>
          <w:rFonts w:ascii="Times New Roman" w:eastAsia="Times New Roman" w:hAnsi="Times New Roman" w:cs="Times New Roman"/>
        </w:rPr>
        <w:t xml:space="preserve">conforme já </w:t>
      </w:r>
      <w:r w:rsidR="00AD1C1D">
        <w:rPr>
          <w:rFonts w:ascii="Times New Roman" w:eastAsia="Times New Roman" w:hAnsi="Times New Roman" w:cs="Times New Roman"/>
        </w:rPr>
        <w:t>discutido</w:t>
      </w:r>
      <w:r w:rsidRPr="007F7CCC">
        <w:rPr>
          <w:rFonts w:ascii="Times New Roman" w:eastAsia="Times New Roman" w:hAnsi="Times New Roman" w:cs="Times New Roman"/>
        </w:rPr>
        <w:t xml:space="preserve"> em reunião entre as equipes da BP e da COEXP/CGMAC realizada na data de 10.10.2018, </w:t>
      </w:r>
      <w:r w:rsidR="00D504AC" w:rsidRPr="007F7CCC">
        <w:rPr>
          <w:rFonts w:ascii="Times New Roman" w:eastAsia="Times New Roman" w:hAnsi="Times New Roman" w:cs="Times New Roman"/>
        </w:rPr>
        <w:t xml:space="preserve">algumas das informações/condições </w:t>
      </w:r>
      <w:r w:rsidR="00AA6365">
        <w:rPr>
          <w:rFonts w:ascii="Times New Roman" w:eastAsia="Times New Roman" w:hAnsi="Times New Roman" w:cs="Times New Roman"/>
        </w:rPr>
        <w:t>contidas</w:t>
      </w:r>
      <w:r w:rsidR="00AA6365" w:rsidRPr="007F7CCC">
        <w:rPr>
          <w:rFonts w:ascii="Times New Roman" w:eastAsia="Times New Roman" w:hAnsi="Times New Roman" w:cs="Times New Roman"/>
        </w:rPr>
        <w:t xml:space="preserve"> </w:t>
      </w:r>
      <w:r w:rsidR="00D504AC" w:rsidRPr="007F7CCC">
        <w:rPr>
          <w:rFonts w:ascii="Times New Roman" w:eastAsia="Times New Roman" w:hAnsi="Times New Roman" w:cs="Times New Roman"/>
        </w:rPr>
        <w:t>no referido Parecer</w:t>
      </w:r>
      <w:r w:rsidRPr="007F7CCC">
        <w:rPr>
          <w:rFonts w:ascii="Times New Roman" w:eastAsia="Times New Roman" w:hAnsi="Times New Roman" w:cs="Times New Roman"/>
        </w:rPr>
        <w:t xml:space="preserve"> demandam</w:t>
      </w:r>
      <w:r w:rsidR="00D504AC" w:rsidRPr="007F7CCC">
        <w:rPr>
          <w:rFonts w:ascii="Times New Roman" w:eastAsia="Times New Roman" w:hAnsi="Times New Roman" w:cs="Times New Roman"/>
        </w:rPr>
        <w:t xml:space="preserve"> a e</w:t>
      </w:r>
      <w:r w:rsidRPr="007F7CCC">
        <w:rPr>
          <w:rFonts w:ascii="Times New Roman" w:eastAsia="Times New Roman" w:hAnsi="Times New Roman" w:cs="Times New Roman"/>
        </w:rPr>
        <w:t>xecução d</w:t>
      </w:r>
      <w:r w:rsidR="00D504AC" w:rsidRPr="007F7CCC">
        <w:rPr>
          <w:rFonts w:ascii="Times New Roman" w:eastAsia="Times New Roman" w:hAnsi="Times New Roman" w:cs="Times New Roman"/>
        </w:rPr>
        <w:t xml:space="preserve">e investimentos e/ou a celebração de contratos </w:t>
      </w:r>
      <w:r w:rsidRPr="007F7CCC">
        <w:rPr>
          <w:rFonts w:ascii="Times New Roman" w:eastAsia="Times New Roman" w:hAnsi="Times New Roman" w:cs="Times New Roman"/>
        </w:rPr>
        <w:t xml:space="preserve">sobre os quais a empresa </w:t>
      </w:r>
      <w:r w:rsidR="00AD1C1D">
        <w:rPr>
          <w:rFonts w:ascii="Times New Roman" w:eastAsia="Times New Roman" w:hAnsi="Times New Roman" w:cs="Times New Roman"/>
        </w:rPr>
        <w:t xml:space="preserve">somente poderá se posicionar após o recebimento </w:t>
      </w:r>
      <w:r w:rsidR="007F7CCC" w:rsidRPr="007F7CCC">
        <w:rPr>
          <w:rFonts w:ascii="Times New Roman" w:eastAsia="Times New Roman" w:hAnsi="Times New Roman" w:cs="Times New Roman"/>
        </w:rPr>
        <w:t>d</w:t>
      </w:r>
      <w:r w:rsidR="00AD1C1D">
        <w:rPr>
          <w:rFonts w:ascii="Times New Roman" w:eastAsia="Times New Roman" w:hAnsi="Times New Roman" w:cs="Times New Roman"/>
        </w:rPr>
        <w:t>e</w:t>
      </w:r>
      <w:r w:rsidR="007F7CCC" w:rsidRPr="007F7CCC">
        <w:rPr>
          <w:rFonts w:ascii="Times New Roman" w:eastAsia="Times New Roman" w:hAnsi="Times New Roman" w:cs="Times New Roman"/>
        </w:rPr>
        <w:t xml:space="preserve"> </w:t>
      </w:r>
      <w:r w:rsidR="009E0ECA" w:rsidRPr="007F7CCC">
        <w:rPr>
          <w:rFonts w:ascii="Times New Roman" w:eastAsia="Times New Roman" w:hAnsi="Times New Roman" w:cs="Times New Roman"/>
        </w:rPr>
        <w:t>uma sinalização positiva quanto à viabilidade da Licença</w:t>
      </w:r>
      <w:r w:rsidR="00692944">
        <w:rPr>
          <w:rFonts w:ascii="Times New Roman" w:eastAsia="Times New Roman" w:hAnsi="Times New Roman" w:cs="Times New Roman"/>
        </w:rPr>
        <w:t xml:space="preserve"> Ambiental</w:t>
      </w:r>
      <w:r w:rsidR="00AD1C1D">
        <w:rPr>
          <w:rFonts w:ascii="Times New Roman" w:eastAsia="Times New Roman" w:hAnsi="Times New Roman" w:cs="Times New Roman"/>
        </w:rPr>
        <w:t>.</w:t>
      </w:r>
    </w:p>
    <w:p w14:paraId="351A6844" w14:textId="484D0AA6" w:rsidR="004F2B1C" w:rsidRPr="00C23BF9" w:rsidRDefault="00C23BF9" w:rsidP="00C23BF9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U</w:t>
      </w:r>
      <w:r w:rsidR="004F2B1C" w:rsidRPr="00C23BF9">
        <w:rPr>
          <w:rFonts w:ascii="Times New Roman" w:eastAsia="Times New Roman" w:hAnsi="Times New Roman" w:cs="Times New Roman"/>
        </w:rPr>
        <w:t xml:space="preserve">ma vez que o Estudo de Impacto Ambiental seja considerado satisfatório, o seguimento das contratações, treinamentos e registros entre outros serão evidenciados ao IBAMA previamente </w:t>
      </w:r>
      <w:r w:rsidRPr="00C23BF9">
        <w:rPr>
          <w:rFonts w:ascii="Times New Roman" w:eastAsia="Times New Roman" w:hAnsi="Times New Roman" w:cs="Times New Roman"/>
        </w:rPr>
        <w:t>à realização da APO e</w:t>
      </w:r>
      <w:r w:rsidR="004F2B1C" w:rsidRPr="00C23BF9">
        <w:rPr>
          <w:rFonts w:ascii="Times New Roman" w:eastAsia="Times New Roman" w:hAnsi="Times New Roman" w:cs="Times New Roman"/>
        </w:rPr>
        <w:t xml:space="preserve"> emissão da licença.</w:t>
      </w:r>
    </w:p>
    <w:p w14:paraId="22C87AFA" w14:textId="77777777" w:rsidR="004F2B1C" w:rsidRPr="00C23BF9" w:rsidRDefault="004F2B1C" w:rsidP="00C23BF9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Assim sendo, solicitamos ao IBAMA que as informações abaixo relacionadas sejam apresentadas para análise e aprovação do IBAMA posteriormente a “aprovação conceitual” do Estudo de Impacto Ambiental:</w:t>
      </w:r>
    </w:p>
    <w:p w14:paraId="00229135" w14:textId="77777777" w:rsidR="004F2B1C" w:rsidRPr="00C23BF9" w:rsidRDefault="004F2B1C" w:rsidP="00C23BF9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Previamente a realização da APO:</w:t>
      </w:r>
    </w:p>
    <w:p w14:paraId="49293D33" w14:textId="77777777" w:rsidR="004F2B1C" w:rsidRPr="00C23BF9" w:rsidRDefault="004F2B1C" w:rsidP="00C23BF9">
      <w:pPr>
        <w:pStyle w:val="ListParagraph"/>
        <w:numPr>
          <w:ilvl w:val="0"/>
          <w:numId w:val="18"/>
        </w:num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Apresentação de informações complementares ao PEI (definição das embarcações de apoio e apresentação da documentação pertinente, lista de contatos da EOR com as opções de pessoas treinadas para os principais cargos, Tabela Única de Informações para Plano de Emergência Individual - TABUI);</w:t>
      </w:r>
    </w:p>
    <w:p w14:paraId="4E1DA80B" w14:textId="25DFC091" w:rsidR="004F2B1C" w:rsidRPr="00C23BF9" w:rsidRDefault="00C23BF9" w:rsidP="00C23BF9">
      <w:pPr>
        <w:pStyle w:val="ListParagraph"/>
        <w:numPr>
          <w:ilvl w:val="0"/>
          <w:numId w:val="18"/>
        </w:num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 xml:space="preserve">Habilitação </w:t>
      </w:r>
      <w:r w:rsidRPr="00C23BF9">
        <w:rPr>
          <w:rFonts w:ascii="Times New Roman" w:eastAsia="Times New Roman" w:hAnsi="Times New Roman" w:cs="Times New Roman"/>
        </w:rPr>
        <w:t>da Universidade Federal Rural da Amazônia (UFRA) junto à SEMAS</w:t>
      </w:r>
      <w:r w:rsidRPr="00C23BF9">
        <w:rPr>
          <w:rFonts w:ascii="Times New Roman" w:eastAsia="Times New Roman" w:hAnsi="Times New Roman" w:cs="Times New Roman"/>
        </w:rPr>
        <w:t xml:space="preserve"> como centro de </w:t>
      </w:r>
      <w:r w:rsidR="004F2B1C" w:rsidRPr="00C23BF9">
        <w:rPr>
          <w:rFonts w:ascii="Times New Roman" w:eastAsia="Times New Roman" w:hAnsi="Times New Roman" w:cs="Times New Roman"/>
        </w:rPr>
        <w:t>manejo de fauna silvestre;</w:t>
      </w:r>
    </w:p>
    <w:p w14:paraId="62C4800A" w14:textId="77777777" w:rsidR="004F2B1C" w:rsidRPr="00C23BF9" w:rsidRDefault="004F2B1C" w:rsidP="00C23BF9">
      <w:pPr>
        <w:pStyle w:val="ListParagraph"/>
        <w:numPr>
          <w:ilvl w:val="0"/>
          <w:numId w:val="18"/>
        </w:num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Comprovação, por meio de registros e listas de presença, da conclusão do programa de treinamentos a serem realizados pela Aiuká no âmbito do PPAF;</w:t>
      </w:r>
    </w:p>
    <w:p w14:paraId="2770FBDE" w14:textId="77777777" w:rsidR="004F2B1C" w:rsidRPr="00C23BF9" w:rsidRDefault="004F2B1C" w:rsidP="00C23BF9">
      <w:pPr>
        <w:pStyle w:val="ListParagraph"/>
        <w:numPr>
          <w:ilvl w:val="0"/>
          <w:numId w:val="18"/>
        </w:num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Comprovação, por vistoria técnica, da adequação da UFRA como centro para reabilitação de fauna impactada por óleo;</w:t>
      </w:r>
    </w:p>
    <w:p w14:paraId="74847DB0" w14:textId="08F1BDBC" w:rsidR="004F2B1C" w:rsidRPr="00C23BF9" w:rsidRDefault="004F2B1C" w:rsidP="00C23BF9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Previamente a Emissão da Licença</w:t>
      </w:r>
      <w:r w:rsidR="00C23BF9" w:rsidRPr="00C23BF9">
        <w:rPr>
          <w:rFonts w:ascii="Times New Roman" w:eastAsia="Times New Roman" w:hAnsi="Times New Roman" w:cs="Times New Roman"/>
        </w:rPr>
        <w:t>:</w:t>
      </w:r>
    </w:p>
    <w:p w14:paraId="19D6D009" w14:textId="77777777" w:rsidR="004F2B1C" w:rsidRPr="00C23BF9" w:rsidRDefault="004F2B1C" w:rsidP="00C23BF9">
      <w:pPr>
        <w:pStyle w:val="ListParagraph"/>
        <w:numPr>
          <w:ilvl w:val="0"/>
          <w:numId w:val="19"/>
        </w:num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Comprovação, por meio de recebimento de relatórios e acompanhamento em campo, da realização das campanhas iniciais do PMA para o período não concomitante à atividade de perfuração.</w:t>
      </w:r>
    </w:p>
    <w:p w14:paraId="60F7AFED" w14:textId="1E99EDFF" w:rsidR="004F2B1C" w:rsidRPr="00C23BF9" w:rsidRDefault="004F2B1C" w:rsidP="00C23BF9">
      <w:pPr>
        <w:pStyle w:val="ListParagraph"/>
        <w:numPr>
          <w:ilvl w:val="0"/>
          <w:numId w:val="19"/>
        </w:num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C23BF9">
        <w:rPr>
          <w:rFonts w:ascii="Times New Roman" w:eastAsia="Times New Roman" w:hAnsi="Times New Roman" w:cs="Times New Roman"/>
        </w:rPr>
        <w:t>Apresentação de Licença de Operação/renovação de licença das instalações vinculadas ao PCP e PGR-AP</w:t>
      </w:r>
      <w:r w:rsidR="00C23BF9" w:rsidRPr="00C23BF9">
        <w:rPr>
          <w:rFonts w:ascii="Times New Roman" w:eastAsia="Times New Roman" w:hAnsi="Times New Roman" w:cs="Times New Roman"/>
        </w:rPr>
        <w:t>.</w:t>
      </w:r>
    </w:p>
    <w:p w14:paraId="4F0BA6F9" w14:textId="465B2CC9" w:rsidR="00304602" w:rsidRDefault="00304602" w:rsidP="0081728F">
      <w:pPr>
        <w:spacing w:before="240" w:after="120" w:line="288" w:lineRule="auto"/>
        <w:jc w:val="both"/>
        <w:rPr>
          <w:rFonts w:ascii="Times New Roman" w:eastAsia="Times New Roman" w:hAnsi="Times New Roman" w:cs="Times New Roman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</w:rPr>
        <w:t xml:space="preserve">A elaboração do presente documento foi coordenada pela própria BP e </w:t>
      </w:r>
      <w:r w:rsidR="009A49BD" w:rsidRPr="00334444">
        <w:rPr>
          <w:rFonts w:ascii="Times New Roman" w:eastAsia="Times New Roman" w:hAnsi="Times New Roman" w:cs="Times New Roman"/>
        </w:rPr>
        <w:t xml:space="preserve">contou com </w:t>
      </w:r>
      <w:r w:rsidRPr="00D952FE">
        <w:rPr>
          <w:rFonts w:ascii="Times New Roman" w:eastAsia="Times New Roman" w:hAnsi="Times New Roman" w:cs="Times New Roman"/>
        </w:rPr>
        <w:t xml:space="preserve">a colaboração de </w:t>
      </w:r>
      <w:r w:rsidRPr="00D952FE">
        <w:rPr>
          <w:rFonts w:ascii="Times New Roman" w:eastAsia="Times New Roman" w:hAnsi="Times New Roman" w:cs="Times New Roman"/>
          <w:szCs w:val="24"/>
        </w:rPr>
        <w:t>equipes técnicas multidisciplinares, compostas por profissionais de diferentes áreas de atuação e especialidades, lotados n</w:t>
      </w:r>
      <w:r w:rsidRPr="00D952FE">
        <w:rPr>
          <w:rFonts w:ascii="Times New Roman" w:eastAsia="Times New Roman" w:hAnsi="Times New Roman" w:cs="Times New Roman"/>
        </w:rPr>
        <w:t>as empresas de consultoria e instituições especializadas abaixo discriminadas</w:t>
      </w:r>
      <w:r w:rsidRPr="00D952FE">
        <w:rPr>
          <w:rFonts w:ascii="Times New Roman" w:eastAsia="Times New Roman" w:hAnsi="Times New Roman" w:cs="Times New Roman"/>
          <w:szCs w:val="24"/>
        </w:rPr>
        <w:t>.</w:t>
      </w:r>
    </w:p>
    <w:p w14:paraId="195802DE" w14:textId="77777777" w:rsidR="00343786" w:rsidRPr="004F1F0C" w:rsidRDefault="00343786" w:rsidP="00343786">
      <w:pPr>
        <w:pStyle w:val="BodyText"/>
        <w:numPr>
          <w:ilvl w:val="0"/>
          <w:numId w:val="14"/>
        </w:numPr>
        <w:spacing w:before="12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r w:rsidRPr="00334444">
        <w:rPr>
          <w:rFonts w:ascii="Times New Roman" w:hAnsi="Times New Roman" w:cs="Times New Roman"/>
          <w:sz w:val="22"/>
          <w:szCs w:val="22"/>
        </w:rPr>
        <w:lastRenderedPageBreak/>
        <w:t>Habtec Mott MacDonald –</w:t>
      </w:r>
      <w:r>
        <w:rPr>
          <w:rFonts w:ascii="Times New Roman" w:hAnsi="Times New Roman" w:cs="Times New Roman"/>
          <w:sz w:val="22"/>
          <w:szCs w:val="22"/>
        </w:rPr>
        <w:t xml:space="preserve"> Identificação e Avaliação de Impactos Ambientais, Área de Influência e P</w:t>
      </w:r>
      <w:r w:rsidRPr="00334444">
        <w:rPr>
          <w:rFonts w:ascii="Times New Roman" w:hAnsi="Times New Roman" w:cs="Times New Roman"/>
          <w:sz w:val="22"/>
          <w:szCs w:val="22"/>
        </w:rPr>
        <w:t>rojeto de Comunicação Social.</w:t>
      </w:r>
    </w:p>
    <w:p w14:paraId="3285BB03" w14:textId="1142A696" w:rsidR="00343786" w:rsidRDefault="00343786" w:rsidP="00343786">
      <w:pPr>
        <w:pStyle w:val="BodyText"/>
        <w:numPr>
          <w:ilvl w:val="0"/>
          <w:numId w:val="14"/>
        </w:numPr>
        <w:spacing w:before="12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r w:rsidRPr="00343786">
        <w:rPr>
          <w:rFonts w:ascii="Times New Roman" w:hAnsi="Times New Roman" w:cs="Times New Roman"/>
          <w:sz w:val="22"/>
          <w:szCs w:val="22"/>
        </w:rPr>
        <w:t>PROOCEANO Serviço</w:t>
      </w:r>
      <w:r w:rsidRPr="00343786">
        <w:rPr>
          <w:rFonts w:ascii="Times New Roman" w:hAnsi="Times New Roman" w:cs="Times New Roman"/>
          <w:spacing w:val="-6"/>
          <w:sz w:val="22"/>
          <w:szCs w:val="22"/>
        </w:rPr>
        <w:t xml:space="preserve"> Oceanográfico e Ambiental Ltda.</w:t>
      </w:r>
      <w:r w:rsidRPr="00343786">
        <w:rPr>
          <w:rFonts w:ascii="Times New Roman" w:hAnsi="Times New Roman" w:cs="Times New Roman"/>
          <w:sz w:val="22"/>
          <w:szCs w:val="22"/>
        </w:rPr>
        <w:t xml:space="preserve"> (RJ) – Modelage</w:t>
      </w:r>
      <w:r w:rsidR="003B09D4">
        <w:rPr>
          <w:rFonts w:ascii="Times New Roman" w:hAnsi="Times New Roman" w:cs="Times New Roman"/>
          <w:sz w:val="22"/>
          <w:szCs w:val="22"/>
        </w:rPr>
        <w:t>m Hidrodinâmica e Dispersão de Óleo</w:t>
      </w:r>
      <w:r w:rsidRPr="00343786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3E7CB767" w14:textId="541130B0" w:rsidR="009A49BD" w:rsidRPr="00343786" w:rsidRDefault="009A49BD" w:rsidP="00343786">
      <w:pPr>
        <w:pStyle w:val="BodyText"/>
        <w:numPr>
          <w:ilvl w:val="0"/>
          <w:numId w:val="14"/>
        </w:numPr>
        <w:spacing w:before="120" w:after="0"/>
        <w:ind w:left="634" w:hanging="634"/>
        <w:jc w:val="both"/>
        <w:rPr>
          <w:rFonts w:ascii="Times New Roman" w:hAnsi="Times New Roman" w:cs="Times New Roman"/>
          <w:sz w:val="22"/>
          <w:szCs w:val="22"/>
        </w:rPr>
      </w:pPr>
      <w:r w:rsidRPr="00343786">
        <w:rPr>
          <w:rFonts w:ascii="Times New Roman" w:hAnsi="Times New Roman" w:cs="Times New Roman"/>
          <w:sz w:val="22"/>
          <w:szCs w:val="22"/>
        </w:rPr>
        <w:t xml:space="preserve">WITT O’BRIEN’s Brasil – </w:t>
      </w:r>
      <w:r w:rsidR="00304602" w:rsidRPr="00343786">
        <w:rPr>
          <w:rFonts w:ascii="Times New Roman" w:hAnsi="Times New Roman" w:cs="Times New Roman"/>
          <w:sz w:val="22"/>
          <w:szCs w:val="22"/>
        </w:rPr>
        <w:t>Análise e Gerenciamento de Riscos (ARA)</w:t>
      </w:r>
      <w:r w:rsidRPr="00343786">
        <w:rPr>
          <w:rFonts w:ascii="Times New Roman" w:hAnsi="Times New Roman" w:cs="Times New Roman"/>
          <w:sz w:val="22"/>
          <w:szCs w:val="22"/>
        </w:rPr>
        <w:t>;</w:t>
      </w:r>
    </w:p>
    <w:p w14:paraId="1601A054" w14:textId="316E6D6F" w:rsidR="00853022" w:rsidRDefault="009A49BD" w:rsidP="00A11F21">
      <w:pPr>
        <w:spacing w:before="240" w:after="240" w:line="240" w:lineRule="auto"/>
        <w:jc w:val="both"/>
        <w:rPr>
          <w:rFonts w:ascii="Times New Roman" w:eastAsia="Times New Roman" w:hAnsi="Times New Roman" w:cs="Times New Roman"/>
        </w:rPr>
      </w:pPr>
      <w:r w:rsidRPr="00334444">
        <w:rPr>
          <w:rFonts w:ascii="Times New Roman" w:eastAsia="Times New Roman" w:hAnsi="Times New Roman" w:cs="Times New Roman"/>
        </w:rPr>
        <w:t xml:space="preserve">A itemização do documento segue a do referido </w:t>
      </w:r>
      <w:r w:rsidR="003D1B4E" w:rsidRPr="00334444">
        <w:rPr>
          <w:rFonts w:ascii="Times New Roman" w:eastAsia="Times New Roman" w:hAnsi="Times New Roman" w:cs="Times New Roman"/>
        </w:rPr>
        <w:t>Estudo de Impacto Ambiental</w:t>
      </w:r>
      <w:r w:rsidRPr="00334444">
        <w:rPr>
          <w:rFonts w:ascii="Times New Roman" w:eastAsia="Times New Roman" w:hAnsi="Times New Roman" w:cs="Times New Roman"/>
        </w:rPr>
        <w:t>, conforme discriminado a seguir.</w:t>
      </w:r>
    </w:p>
    <w:tbl>
      <w:tblPr>
        <w:tblW w:w="0" w:type="auto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00" w:firstRow="0" w:lastRow="0" w:firstColumn="0" w:lastColumn="0" w:noHBand="0" w:noVBand="0"/>
      </w:tblPr>
      <w:tblGrid>
        <w:gridCol w:w="2145"/>
        <w:gridCol w:w="7433"/>
      </w:tblGrid>
      <w:tr w:rsidR="009A49BD" w:rsidRPr="00334444" w14:paraId="36A0D7E3" w14:textId="77777777" w:rsidTr="00853022">
        <w:trPr>
          <w:trHeight w:val="284"/>
          <w:tblHeader/>
          <w:jc w:val="center"/>
        </w:trPr>
        <w:tc>
          <w:tcPr>
            <w:tcW w:w="2145" w:type="dxa"/>
            <w:shd w:val="clear" w:color="auto" w:fill="000000"/>
            <w:vAlign w:val="center"/>
          </w:tcPr>
          <w:p w14:paraId="40596021" w14:textId="7A0070C0" w:rsidR="009A49BD" w:rsidRPr="00853022" w:rsidRDefault="009A49BD" w:rsidP="0081728F">
            <w:pPr>
              <w:spacing w:before="240" w:after="0" w:line="288" w:lineRule="auto"/>
              <w:jc w:val="center"/>
              <w:rPr>
                <w:rFonts w:ascii="Times New Roman" w:hAnsi="Times New Roman" w:cs="Times New Roman"/>
                <w:color w:val="FFFFFF"/>
              </w:rPr>
            </w:pPr>
            <w:r w:rsidRPr="00853022">
              <w:rPr>
                <w:rFonts w:ascii="Times New Roman" w:hAnsi="Times New Roman" w:cs="Times New Roman"/>
                <w:color w:val="FFFFFF"/>
              </w:rPr>
              <w:t xml:space="preserve">Item do </w:t>
            </w:r>
            <w:r w:rsidR="003D1B4E" w:rsidRPr="00853022">
              <w:rPr>
                <w:rFonts w:ascii="Times New Roman" w:hAnsi="Times New Roman" w:cs="Times New Roman"/>
                <w:color w:val="FFFFFF"/>
              </w:rPr>
              <w:t>EIA</w:t>
            </w:r>
          </w:p>
        </w:tc>
        <w:tc>
          <w:tcPr>
            <w:tcW w:w="7433" w:type="dxa"/>
            <w:shd w:val="clear" w:color="auto" w:fill="000000"/>
            <w:vAlign w:val="center"/>
          </w:tcPr>
          <w:p w14:paraId="3FC9AA8E" w14:textId="77777777" w:rsidR="009A49BD" w:rsidRPr="00853022" w:rsidRDefault="009A49BD" w:rsidP="00853022">
            <w:pPr>
              <w:pStyle w:val="Heading2"/>
              <w:spacing w:line="288" w:lineRule="auto"/>
              <w:jc w:val="center"/>
              <w:rPr>
                <w:rFonts w:ascii="Times New Roman" w:hAnsi="Times New Roman" w:cs="Times New Roman"/>
                <w:color w:val="FFFFFF"/>
                <w:sz w:val="22"/>
                <w:szCs w:val="22"/>
              </w:rPr>
            </w:pPr>
            <w:r w:rsidRPr="00853022">
              <w:rPr>
                <w:rFonts w:ascii="Times New Roman" w:hAnsi="Times New Roman" w:cs="Times New Roman"/>
                <w:color w:val="FFFFFF"/>
                <w:sz w:val="22"/>
                <w:szCs w:val="22"/>
              </w:rPr>
              <w:t>DISCRIMINAÇÃO</w:t>
            </w:r>
          </w:p>
        </w:tc>
      </w:tr>
      <w:tr w:rsidR="009A49BD" w:rsidRPr="00334444" w14:paraId="2BED9581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5386F22F" w14:textId="1DF9B8FE" w:rsidR="009A49BD" w:rsidRPr="00334444" w:rsidRDefault="009A49BD" w:rsidP="00EA316C">
            <w:pPr>
              <w:spacing w:before="20" w:after="20"/>
              <w:jc w:val="both"/>
              <w:rPr>
                <w:rFonts w:ascii="Times New Roman" w:hAnsi="Times New Roman" w:cs="Times New Roman"/>
                <w:b/>
                <w:smallCaps/>
              </w:rPr>
            </w:pPr>
            <w:r w:rsidRPr="00334444">
              <w:rPr>
                <w:rFonts w:ascii="Times New Roman" w:hAnsi="Times New Roman" w:cs="Times New Roman"/>
                <w:b/>
                <w:smallCaps/>
              </w:rPr>
              <w:t>II.</w:t>
            </w:r>
            <w:r w:rsidR="003D1B4E" w:rsidRPr="00334444">
              <w:rPr>
                <w:rFonts w:ascii="Times New Roman" w:hAnsi="Times New Roman" w:cs="Times New Roman"/>
                <w:b/>
                <w:smallCaps/>
              </w:rPr>
              <w:t>3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7B05E34A" w14:textId="2DFDB3B3" w:rsidR="009A49BD" w:rsidRPr="00334444" w:rsidRDefault="003D1B4E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Descrição da Atividade</w:t>
            </w:r>
          </w:p>
        </w:tc>
      </w:tr>
      <w:tr w:rsidR="009A49BD" w:rsidRPr="00334444" w14:paraId="7CB89D7F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05FC1299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II.8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326235D9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Identificação e Avaliação dos Impactos Ambientais</w:t>
            </w:r>
          </w:p>
        </w:tc>
      </w:tr>
      <w:tr w:rsidR="009A49BD" w:rsidRPr="00334444" w14:paraId="4DA883F3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517EFEE8" w14:textId="6B12DB7C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 xml:space="preserve">II.8 </w:t>
            </w:r>
            <w:r w:rsidR="003B09D4">
              <w:rPr>
                <w:rFonts w:ascii="Times New Roman" w:hAnsi="Times New Roman" w:cs="Times New Roman"/>
                <w:b/>
              </w:rPr>
              <w:t>–</w:t>
            </w:r>
            <w:r w:rsidRPr="00334444">
              <w:rPr>
                <w:rFonts w:ascii="Times New Roman" w:hAnsi="Times New Roman" w:cs="Times New Roman"/>
                <w:b/>
              </w:rPr>
              <w:t xml:space="preserve"> </w:t>
            </w:r>
            <w:r w:rsidRPr="003B09D4">
              <w:rPr>
                <w:rFonts w:ascii="Times New Roman" w:hAnsi="Times New Roman" w:cs="Times New Roman"/>
                <w:b/>
                <w:sz w:val="18"/>
                <w:szCs w:val="18"/>
              </w:rPr>
              <w:t>ANEXO</w:t>
            </w:r>
            <w:r w:rsidR="003B09D4" w:rsidRPr="003B09D4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B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1005E82B" w14:textId="7AF3DABE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 xml:space="preserve">Modelagem </w:t>
            </w:r>
            <w:r w:rsidR="003B09D4">
              <w:rPr>
                <w:rFonts w:ascii="Times New Roman" w:hAnsi="Times New Roman" w:cs="Times New Roman"/>
                <w:b/>
              </w:rPr>
              <w:t xml:space="preserve">Hidrodinâmica e </w:t>
            </w:r>
            <w:r w:rsidRPr="00334444">
              <w:rPr>
                <w:rFonts w:ascii="Times New Roman" w:hAnsi="Times New Roman" w:cs="Times New Roman"/>
                <w:b/>
              </w:rPr>
              <w:t>Dispersão de Óleo</w:t>
            </w:r>
          </w:p>
        </w:tc>
      </w:tr>
      <w:tr w:rsidR="009A49BD" w:rsidRPr="00334444" w14:paraId="753972EE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54DAE24F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II.9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6C28D327" w14:textId="77777777" w:rsidR="009A49BD" w:rsidRPr="00334444" w:rsidRDefault="009A49BD" w:rsidP="00EA316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Área de Influência</w:t>
            </w:r>
          </w:p>
        </w:tc>
      </w:tr>
      <w:tr w:rsidR="004F1F0C" w:rsidRPr="00334444" w14:paraId="45E9388F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37FB06BA" w14:textId="2F933291" w:rsidR="004F1F0C" w:rsidRPr="00334444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II.10.9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343DE78F" w14:textId="3D07BE71" w:rsidR="004F1F0C" w:rsidRPr="00334444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Projeto de Comunicação Social - PCS</w:t>
            </w:r>
          </w:p>
        </w:tc>
      </w:tr>
      <w:tr w:rsidR="004F1F0C" w:rsidRPr="00334444" w14:paraId="7EEFD657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49888607" w14:textId="144E5F08" w:rsidR="004F1F0C" w:rsidRPr="00334444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II.12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158A8A7F" w14:textId="1DA05F92" w:rsidR="004F1F0C" w:rsidRPr="00334444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334444">
              <w:rPr>
                <w:rFonts w:ascii="Times New Roman" w:hAnsi="Times New Roman" w:cs="Times New Roman"/>
                <w:b/>
              </w:rPr>
              <w:t>Análise e Gerenciamento de Riscos</w:t>
            </w:r>
          </w:p>
        </w:tc>
      </w:tr>
      <w:tr w:rsidR="004F1F0C" w:rsidRPr="00334444" w14:paraId="17A724D6" w14:textId="77777777" w:rsidTr="004B5CCB">
        <w:trPr>
          <w:trHeight w:val="284"/>
          <w:jc w:val="center"/>
        </w:trPr>
        <w:tc>
          <w:tcPr>
            <w:tcW w:w="2145" w:type="dxa"/>
            <w:shd w:val="clear" w:color="auto" w:fill="auto"/>
            <w:vAlign w:val="center"/>
          </w:tcPr>
          <w:p w14:paraId="69C735F8" w14:textId="0BABD9A6" w:rsidR="004F1F0C" w:rsidRPr="004B5CCB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4B5CCB">
              <w:rPr>
                <w:rFonts w:ascii="Times New Roman" w:hAnsi="Times New Roman" w:cs="Times New Roman"/>
                <w:b/>
              </w:rPr>
              <w:t>II.13</w:t>
            </w:r>
          </w:p>
        </w:tc>
        <w:tc>
          <w:tcPr>
            <w:tcW w:w="7433" w:type="dxa"/>
            <w:shd w:val="clear" w:color="auto" w:fill="auto"/>
            <w:vAlign w:val="center"/>
          </w:tcPr>
          <w:p w14:paraId="1A6E61B5" w14:textId="0AE4817A" w:rsidR="004F1F0C" w:rsidRPr="004B5CCB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4B5CCB">
              <w:rPr>
                <w:rFonts w:ascii="Times New Roman" w:hAnsi="Times New Roman" w:cs="Times New Roman"/>
                <w:b/>
              </w:rPr>
              <w:t>Plano de Emergência Individual - PEI</w:t>
            </w:r>
          </w:p>
        </w:tc>
      </w:tr>
      <w:tr w:rsidR="004F1F0C" w:rsidRPr="00334444" w14:paraId="00B9CC85" w14:textId="77777777" w:rsidTr="00EA316C">
        <w:trPr>
          <w:trHeight w:val="284"/>
          <w:jc w:val="center"/>
        </w:trPr>
        <w:tc>
          <w:tcPr>
            <w:tcW w:w="2145" w:type="dxa"/>
            <w:shd w:val="clear" w:color="auto" w:fill="FFFFFF"/>
            <w:vAlign w:val="center"/>
          </w:tcPr>
          <w:p w14:paraId="023CF58B" w14:textId="062B0E3F" w:rsidR="004F1F0C" w:rsidRPr="00AD7E24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AD7E24">
              <w:rPr>
                <w:rFonts w:ascii="Times New Roman" w:hAnsi="Times New Roman" w:cs="Times New Roman"/>
                <w:b/>
              </w:rPr>
              <w:t>II.13.8</w:t>
            </w:r>
            <w:r w:rsidR="00AD7E24" w:rsidRPr="00AD7E24">
              <w:rPr>
                <w:rFonts w:ascii="Times New Roman" w:hAnsi="Times New Roman" w:cs="Times New Roman"/>
                <w:b/>
              </w:rPr>
              <w:t>.9</w:t>
            </w:r>
          </w:p>
        </w:tc>
        <w:tc>
          <w:tcPr>
            <w:tcW w:w="7433" w:type="dxa"/>
            <w:shd w:val="clear" w:color="auto" w:fill="FFFFFF"/>
            <w:vAlign w:val="center"/>
          </w:tcPr>
          <w:p w14:paraId="77A49A21" w14:textId="6C4B8956" w:rsidR="004F1F0C" w:rsidRPr="00AD7E24" w:rsidRDefault="004F1F0C" w:rsidP="004F1F0C">
            <w:pPr>
              <w:pStyle w:val="Header"/>
              <w:spacing w:before="20" w:after="20"/>
              <w:jc w:val="both"/>
              <w:rPr>
                <w:rFonts w:ascii="Times New Roman" w:hAnsi="Times New Roman" w:cs="Times New Roman"/>
                <w:b/>
              </w:rPr>
            </w:pPr>
            <w:r w:rsidRPr="00AD7E24">
              <w:rPr>
                <w:rFonts w:ascii="Times New Roman" w:hAnsi="Times New Roman" w:cs="Times New Roman"/>
                <w:b/>
              </w:rPr>
              <w:t>Plano de Proteção à Fauna - PPAF</w:t>
            </w:r>
          </w:p>
        </w:tc>
      </w:tr>
    </w:tbl>
    <w:p w14:paraId="39441900" w14:textId="77777777" w:rsidR="00A11F21" w:rsidRPr="00A11F21" w:rsidRDefault="00A11F21" w:rsidP="00A11F21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A11F21">
        <w:rPr>
          <w:rFonts w:ascii="Times New Roman" w:eastAsia="Times New Roman" w:hAnsi="Times New Roman" w:cs="Times New Roman"/>
        </w:rPr>
        <w:t xml:space="preserve">A fim de otimizar os esforços de edição e garantir a integridade do documento, optou-se por numerar suas páginas agrupando-as por capítulos e registrando o número total de páginas do respectivo capítulo. Além da identificação de página e do total de páginas do capítulo, a paginação discrimina o item de até quatro dígitos de que faz parte. Assim, uma página identificada por II.5.1 – 10/24, significa um texto do Capítulo II, item 5, subitem 1 e página 10 de um total de 24 páginas, para este subitem. </w:t>
      </w:r>
    </w:p>
    <w:p w14:paraId="7E9F03D7" w14:textId="77777777" w:rsidR="00A11F21" w:rsidRDefault="00A11F21" w:rsidP="00A11F21">
      <w:pPr>
        <w:spacing w:before="240" w:after="0" w:line="288" w:lineRule="auto"/>
        <w:jc w:val="both"/>
        <w:rPr>
          <w:rFonts w:ascii="Times New Roman" w:eastAsia="Times New Roman" w:hAnsi="Times New Roman" w:cs="Times New Roman"/>
          <w:szCs w:val="24"/>
        </w:rPr>
      </w:pPr>
      <w:r w:rsidRPr="00A11F21">
        <w:rPr>
          <w:rFonts w:ascii="Times New Roman" w:eastAsia="Times New Roman" w:hAnsi="Times New Roman" w:cs="Times New Roman"/>
        </w:rPr>
        <w:t xml:space="preserve">Adicionalmente, de forma a facilitar a análise desta COEXP/CGMAC/DILIC, as solicitações do </w:t>
      </w:r>
      <w:r w:rsidRPr="00A11F21">
        <w:rPr>
          <w:rFonts w:ascii="Times New Roman" w:eastAsia="Times New Roman" w:hAnsi="Times New Roman" w:cs="Times New Roman"/>
          <w:szCs w:val="24"/>
        </w:rPr>
        <w:t>Parecer Técnico N</w:t>
      </w:r>
      <w:r w:rsidRPr="00A11F21">
        <w:rPr>
          <w:rFonts w:ascii="Times New Roman" w:eastAsia="Times New Roman" w:hAnsi="Times New Roman" w:cs="Times New Roman"/>
          <w:szCs w:val="24"/>
          <w:u w:val="single"/>
          <w:vertAlign w:val="superscript"/>
        </w:rPr>
        <w:t>o</w:t>
      </w:r>
      <w:r w:rsidRPr="00A11F21">
        <w:rPr>
          <w:rFonts w:ascii="Times New Roman" w:eastAsia="Times New Roman" w:hAnsi="Times New Roman" w:cs="Times New Roman"/>
          <w:szCs w:val="24"/>
        </w:rPr>
        <w:t xml:space="preserve"> 1</w:t>
      </w:r>
      <w:r>
        <w:rPr>
          <w:rFonts w:ascii="Times New Roman" w:eastAsia="Times New Roman" w:hAnsi="Times New Roman" w:cs="Times New Roman"/>
          <w:szCs w:val="24"/>
        </w:rPr>
        <w:t>7</w:t>
      </w:r>
      <w:r w:rsidRPr="00A11F21">
        <w:rPr>
          <w:rFonts w:ascii="Times New Roman" w:eastAsia="Times New Roman" w:hAnsi="Times New Roman" w:cs="Times New Roman"/>
          <w:szCs w:val="24"/>
        </w:rPr>
        <w:t>6/201</w:t>
      </w:r>
      <w:r>
        <w:rPr>
          <w:rFonts w:ascii="Times New Roman" w:eastAsia="Times New Roman" w:hAnsi="Times New Roman" w:cs="Times New Roman"/>
          <w:szCs w:val="24"/>
        </w:rPr>
        <w:t>8</w:t>
      </w:r>
      <w:r w:rsidRPr="00A11F21">
        <w:rPr>
          <w:rFonts w:ascii="Times New Roman" w:eastAsia="Times New Roman" w:hAnsi="Times New Roman" w:cs="Times New Roman"/>
          <w:szCs w:val="24"/>
        </w:rPr>
        <w:t>, para cada item, encontram-se reproduzidas em negrito e entre aspas sendo imediatamente seguidas das respostas referentes às mesmas. Quando considerado pertinente, além das respostas e esclarecimentos aos questionamentos do Parecer Técnico, o item também se encontra reapresentado, na íntegra, após o documento de respostas do respectivo item, com as alterações efetuadas grifadas em cinza.</w:t>
      </w:r>
    </w:p>
    <w:p w14:paraId="7CCBDB8F" w14:textId="684254EB" w:rsidR="00D35864" w:rsidRDefault="00A11F21" w:rsidP="006874C5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  <w:r w:rsidRPr="00A11F21">
        <w:rPr>
          <w:rFonts w:ascii="Times New Roman" w:eastAsia="Times New Roman" w:hAnsi="Times New Roman" w:cs="Times New Roman"/>
        </w:rPr>
        <w:t>As referências bibliográficas e os anexos incluídos no documento são apresentados na sequência dos itens pertinentes.</w:t>
      </w:r>
    </w:p>
    <w:p w14:paraId="53C0BCB2" w14:textId="77777777" w:rsidR="006874C5" w:rsidRDefault="006874C5" w:rsidP="006874C5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</w:p>
    <w:p w14:paraId="4FB13F09" w14:textId="77777777" w:rsidR="009A49BD" w:rsidRPr="00334444" w:rsidRDefault="009A49BD" w:rsidP="0076214E">
      <w:pPr>
        <w:spacing w:before="240" w:after="0" w:line="288" w:lineRule="auto"/>
        <w:jc w:val="both"/>
        <w:rPr>
          <w:rFonts w:ascii="Times New Roman" w:eastAsia="Times New Roman" w:hAnsi="Times New Roman" w:cs="Times New Roman"/>
        </w:rPr>
      </w:pPr>
    </w:p>
    <w:sectPr w:rsidR="009A49BD" w:rsidRPr="00334444" w:rsidSect="00042EF4">
      <w:headerReference w:type="default" r:id="rId8"/>
      <w:footerReference w:type="default" r:id="rId9"/>
      <w:pgSz w:w="11906" w:h="16838" w:code="9"/>
      <w:pgMar w:top="1985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21DF0" w14:textId="77777777" w:rsidR="003C4CC1" w:rsidRDefault="003C4CC1" w:rsidP="00B529AF">
      <w:pPr>
        <w:spacing w:after="0" w:line="240" w:lineRule="auto"/>
      </w:pPr>
      <w:r>
        <w:separator/>
      </w:r>
    </w:p>
  </w:endnote>
  <w:endnote w:type="continuationSeparator" w:id="0">
    <w:p w14:paraId="256D09B3" w14:textId="77777777" w:rsidR="003C4CC1" w:rsidRDefault="003C4CC1" w:rsidP="00B529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ndalus">
    <w:altName w:val="Arial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for BP Light">
    <w:panose1 w:val="020B0403020202020204"/>
    <w:charset w:val="00"/>
    <w:family w:val="swiss"/>
    <w:pitch w:val="variable"/>
    <w:sig w:usb0="A00002A7" w:usb1="00000001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top w:val="single" w:sz="4" w:space="0" w:color="333399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677"/>
      <w:gridCol w:w="4640"/>
      <w:gridCol w:w="2321"/>
    </w:tblGrid>
    <w:tr w:rsidR="003C4CC1" w:rsidRPr="008A3C16" w14:paraId="17FD3958" w14:textId="77777777" w:rsidTr="00042EF4">
      <w:trPr>
        <w:trHeight w:val="60"/>
      </w:trPr>
      <w:tc>
        <w:tcPr>
          <w:tcW w:w="1389" w:type="pct"/>
          <w:tcBorders>
            <w:top w:val="single" w:sz="4" w:space="0" w:color="auto"/>
          </w:tcBorders>
        </w:tcPr>
        <w:p w14:paraId="5C2097B6" w14:textId="5F92936E" w:rsidR="003C4CC1" w:rsidRPr="008A3C16" w:rsidRDefault="001E782B" w:rsidP="000C0AA9">
          <w:pPr>
            <w:pStyle w:val="Footer"/>
            <w:ind w:right="360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0" allowOverlap="1" wp14:anchorId="152EBA1B" wp14:editId="2264E485">
                    <wp:simplePos x="0" y="0"/>
                    <wp:positionH relativeFrom="page">
                      <wp:posOffset>0</wp:posOffset>
                    </wp:positionH>
                    <wp:positionV relativeFrom="page">
                      <wp:posOffset>10234930</wp:posOffset>
                    </wp:positionV>
                    <wp:extent cx="7560310" cy="266700"/>
                    <wp:effectExtent l="0" t="0" r="0" b="0"/>
                    <wp:wrapNone/>
                    <wp:docPr id="1" name="MSIPCM4d3344fdb7e7930a8bcf8cf0" descr="{&quot;HashCode&quot;:425545298,&quot;Height&quot;:841.0,&quot;Width&quot;:595.0,&quot;Placement&quot;:&quot;Footer&quot;,&quot;Index&quot;:&quot;Primary&quot;,&quot;Section&quot;:1,&quot;Top&quot;:0.0,&quot;Left&quot;:0.0}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560310" cy="2667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prstClr val="black"/>
                                  </a:solidFill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F4A3C8" w14:textId="0008FBF3" w:rsidR="001E782B" w:rsidRPr="001E782B" w:rsidRDefault="001E782B" w:rsidP="001E782B">
                                <w:pPr>
                                  <w:spacing w:after="0"/>
                                  <w:jc w:val="center"/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</w:pPr>
                                <w:r w:rsidRPr="001E782B">
                                  <w:rPr>
                                    <w:rFonts w:ascii="Univers for BP Light" w:hAnsi="Univers for BP Light"/>
                                    <w:color w:val="000000"/>
                                    <w:sz w:val="20"/>
                                  </w:rPr>
                                  <w:t>Confidential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152EBA1B" id="_x0000_t202" coordsize="21600,21600" o:spt="202" path="m,l,21600r21600,l21600,xe">
                    <v:stroke joinstyle="miter"/>
                    <v:path gradientshapeok="t" o:connecttype="rect"/>
                  </v:shapetype>
                  <v:shape id="MSIPCM4d3344fdb7e7930a8bcf8cf0" o:spid="_x0000_s1026" type="#_x0000_t202" alt="{&quot;HashCode&quot;:425545298,&quot;Height&quot;:841.0,&quot;Width&quot;:595.0,&quot;Placement&quot;:&quot;Footer&quot;,&quot;Index&quot;:&quot;Primary&quot;,&quot;Section&quot;:1,&quot;Top&quot;:0.0,&quot;Left&quot;:0.0}" style="position:absolute;margin-left:0;margin-top:805.9pt;width:595.3pt;height:21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" o:allowincell="f" filled="f" stroked="f" strokeweight=".5pt">
                    <v:textbox inset=",0,,0">
                      <w:txbxContent>
                        <w:p w14:paraId="02F4A3C8" w14:textId="0008FBF3" w:rsidR="001E782B" w:rsidRPr="001E782B" w:rsidRDefault="001E782B" w:rsidP="001E782B">
                          <w:pPr>
                            <w:spacing w:after="0"/>
                            <w:jc w:val="center"/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</w:pPr>
                          <w:r w:rsidRPr="001E782B">
                            <w:rPr>
                              <w:rFonts w:ascii="Univers for BP Light" w:hAnsi="Univers for BP Light"/>
                              <w:color w:val="000000"/>
                              <w:sz w:val="20"/>
                            </w:rPr>
                            <w:t>Confidential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  <w:r w:rsidR="004F1F0C">
            <w:rPr>
              <w:rFonts w:ascii="Arial" w:hAnsi="Arial" w:cs="Arial"/>
              <w:sz w:val="20"/>
            </w:rPr>
            <w:t>Outubro</w:t>
          </w:r>
          <w:r w:rsidR="003C4CC1">
            <w:rPr>
              <w:rFonts w:ascii="Arial" w:hAnsi="Arial" w:cs="Arial"/>
              <w:sz w:val="20"/>
            </w:rPr>
            <w:t>/2018</w:t>
          </w:r>
        </w:p>
      </w:tc>
      <w:tc>
        <w:tcPr>
          <w:tcW w:w="2407" w:type="pct"/>
          <w:tcBorders>
            <w:top w:val="single" w:sz="4" w:space="0" w:color="auto"/>
          </w:tcBorders>
        </w:tcPr>
        <w:p w14:paraId="69690D63" w14:textId="3287AE48" w:rsidR="003C4CC1" w:rsidRPr="008A3C16" w:rsidRDefault="003C4CC1" w:rsidP="00A03225">
          <w:pPr>
            <w:pStyle w:val="Footer"/>
            <w:jc w:val="center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Resposta ao PAR N.º </w:t>
          </w:r>
          <w:r w:rsidR="00B00DA9">
            <w:rPr>
              <w:rFonts w:ascii="Arial" w:hAnsi="Arial" w:cs="Arial"/>
              <w:sz w:val="20"/>
            </w:rPr>
            <w:t>1</w:t>
          </w:r>
          <w:r w:rsidR="004F1F0C">
            <w:rPr>
              <w:rFonts w:ascii="Arial" w:hAnsi="Arial" w:cs="Arial"/>
              <w:sz w:val="20"/>
            </w:rPr>
            <w:t>7</w:t>
          </w:r>
          <w:r w:rsidR="00B00DA9">
            <w:rPr>
              <w:rFonts w:ascii="Arial" w:hAnsi="Arial" w:cs="Arial"/>
              <w:sz w:val="20"/>
            </w:rPr>
            <w:t>6</w:t>
          </w:r>
          <w:r>
            <w:rPr>
              <w:rFonts w:ascii="Arial" w:hAnsi="Arial" w:cs="Arial"/>
              <w:sz w:val="20"/>
            </w:rPr>
            <w:t>/1</w:t>
          </w:r>
          <w:r w:rsidR="004F1F0C">
            <w:rPr>
              <w:rFonts w:ascii="Arial" w:hAnsi="Arial" w:cs="Arial"/>
              <w:sz w:val="20"/>
            </w:rPr>
            <w:t>8</w:t>
          </w:r>
        </w:p>
      </w:tc>
      <w:tc>
        <w:tcPr>
          <w:tcW w:w="1204" w:type="pct"/>
          <w:tcBorders>
            <w:top w:val="single" w:sz="4" w:space="0" w:color="auto"/>
          </w:tcBorders>
        </w:tcPr>
        <w:p w14:paraId="7E337ADC" w14:textId="2B748842" w:rsidR="003C4CC1" w:rsidRPr="008A3C16" w:rsidRDefault="005935FF" w:rsidP="00B50BF7">
          <w:pPr>
            <w:pStyle w:val="Footer"/>
            <w:jc w:val="right"/>
            <w:rPr>
              <w:rFonts w:ascii="Arial" w:hAnsi="Arial" w:cs="Arial"/>
              <w:sz w:val="20"/>
            </w:rPr>
          </w:pPr>
          <w:r>
            <w:rPr>
              <w:rStyle w:val="PageNumber"/>
              <w:rFonts w:ascii="Arial" w:hAnsi="Arial" w:cs="Arial"/>
              <w:sz w:val="20"/>
            </w:rPr>
            <w:t xml:space="preserve">I - 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PAGE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13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t>/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begin"/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instrText xml:space="preserve"> NUMPAGES </w:instrTex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separate"/>
          </w:r>
          <w:r w:rsidR="003C4CC1">
            <w:rPr>
              <w:rStyle w:val="PageNumber"/>
              <w:rFonts w:ascii="Arial" w:hAnsi="Arial" w:cs="Arial"/>
              <w:noProof/>
              <w:sz w:val="20"/>
            </w:rPr>
            <w:t>19</w:t>
          </w:r>
          <w:r w:rsidR="003C4CC1" w:rsidRPr="008A3C16">
            <w:rPr>
              <w:rStyle w:val="PageNumber"/>
              <w:rFonts w:ascii="Arial" w:hAnsi="Arial" w:cs="Arial"/>
              <w:sz w:val="20"/>
            </w:rPr>
            <w:fldChar w:fldCharType="end"/>
          </w:r>
        </w:p>
      </w:tc>
    </w:tr>
  </w:tbl>
  <w:p w14:paraId="1BB3985D" w14:textId="77777777" w:rsidR="003C4CC1" w:rsidRPr="00042EF4" w:rsidRDefault="003C4CC1">
    <w:pPr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331A6E" w14:textId="77777777" w:rsidR="003C4CC1" w:rsidRDefault="003C4CC1" w:rsidP="00B529AF">
      <w:pPr>
        <w:spacing w:after="0" w:line="240" w:lineRule="auto"/>
      </w:pPr>
      <w:r>
        <w:separator/>
      </w:r>
    </w:p>
  </w:footnote>
  <w:footnote w:type="continuationSeparator" w:id="0">
    <w:p w14:paraId="59A1303F" w14:textId="77777777" w:rsidR="003C4CC1" w:rsidRDefault="003C4CC1" w:rsidP="00B529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9923" w:type="dxa"/>
      <w:tblInd w:w="-176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4"/>
      <w:gridCol w:w="778"/>
      <w:gridCol w:w="7727"/>
      <w:gridCol w:w="1134"/>
    </w:tblGrid>
    <w:tr w:rsidR="003A6264" w14:paraId="16BA0099" w14:textId="77777777" w:rsidTr="00E7762B">
      <w:trPr>
        <w:trHeight w:val="558"/>
      </w:trPr>
      <w:tc>
        <w:tcPr>
          <w:tcW w:w="284" w:type="dxa"/>
        </w:tcPr>
        <w:p w14:paraId="0A6F55DB" w14:textId="77777777" w:rsidR="003A6264" w:rsidRDefault="003A6264" w:rsidP="00FE0D3E">
          <w:pPr>
            <w:pStyle w:val="Header"/>
          </w:pPr>
        </w:p>
      </w:tc>
      <w:tc>
        <w:tcPr>
          <w:tcW w:w="778" w:type="dxa"/>
          <w:vAlign w:val="center"/>
        </w:tcPr>
        <w:p w14:paraId="6C3D72B2" w14:textId="77777777" w:rsidR="003A6264" w:rsidRDefault="003A6264" w:rsidP="00FE0D3E">
          <w:pPr>
            <w:pStyle w:val="Header"/>
            <w:jc w:val="center"/>
          </w:pPr>
          <w:r>
            <w:rPr>
              <w:noProof/>
            </w:rPr>
            <w:drawing>
              <wp:inline distT="0" distB="0" distL="0" distR="0" wp14:anchorId="2B24F2C7" wp14:editId="7CF9304D">
                <wp:extent cx="285750" cy="376671"/>
                <wp:effectExtent l="0" t="0" r="0" b="4445"/>
                <wp:docPr id="13" name="Imagem 0" descr="logo_bp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bp.jpg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88537" cy="38034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27" w:type="dxa"/>
          <w:vAlign w:val="center"/>
        </w:tcPr>
        <w:p w14:paraId="1B8BB0D8" w14:textId="77777777" w:rsidR="003A6264" w:rsidRPr="00795627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>Estudo de Impacto Ambiental</w:t>
          </w:r>
        </w:p>
        <w:p w14:paraId="590C0F48" w14:textId="77777777" w:rsidR="003A6264" w:rsidRDefault="003A6264" w:rsidP="00FE0D3E">
          <w:pPr>
            <w:pStyle w:val="Header"/>
            <w:jc w:val="center"/>
            <w:rPr>
              <w:rFonts w:ascii="Arial" w:hAnsi="Arial" w:cs="Arial"/>
              <w:sz w:val="18"/>
              <w:szCs w:val="18"/>
            </w:rPr>
          </w:pPr>
          <w:r w:rsidRPr="00795627">
            <w:rPr>
              <w:rFonts w:ascii="Arial" w:hAnsi="Arial" w:cs="Arial"/>
              <w:sz w:val="18"/>
              <w:szCs w:val="18"/>
            </w:rPr>
            <w:t xml:space="preserve">Atividade de Perfuração Marítima de Poços no </w:t>
          </w:r>
        </w:p>
        <w:p w14:paraId="1E96D24C" w14:textId="3274196C" w:rsidR="003A6264" w:rsidRDefault="003A6264" w:rsidP="00FE0D3E">
          <w:pPr>
            <w:pStyle w:val="Header"/>
            <w:ind w:left="-108" w:right="-257"/>
            <w:jc w:val="center"/>
          </w:pPr>
          <w:r w:rsidRPr="00795627">
            <w:rPr>
              <w:rFonts w:ascii="Arial" w:hAnsi="Arial" w:cs="Arial"/>
              <w:sz w:val="18"/>
              <w:szCs w:val="18"/>
            </w:rPr>
            <w:t>Bloco FZA-M-59,</w:t>
          </w:r>
          <w:r>
            <w:rPr>
              <w:rFonts w:ascii="Arial" w:hAnsi="Arial" w:cs="Arial"/>
              <w:sz w:val="18"/>
              <w:szCs w:val="18"/>
            </w:rPr>
            <w:t xml:space="preserve"> </w:t>
          </w:r>
          <w:r w:rsidRPr="00795627">
            <w:rPr>
              <w:rFonts w:ascii="Arial" w:hAnsi="Arial" w:cs="Arial"/>
              <w:sz w:val="18"/>
              <w:szCs w:val="18"/>
            </w:rPr>
            <w:t>Bacia da Foz do Amazonas</w:t>
          </w:r>
        </w:p>
      </w:tc>
      <w:tc>
        <w:tcPr>
          <w:tcW w:w="1134" w:type="dxa"/>
          <w:vAlign w:val="center"/>
        </w:tcPr>
        <w:p w14:paraId="1B0E82BB" w14:textId="251B853C" w:rsidR="003A6264" w:rsidRDefault="003A6264" w:rsidP="00FE0D3E">
          <w:pPr>
            <w:pStyle w:val="Header"/>
            <w:tabs>
              <w:tab w:val="left" w:pos="1005"/>
            </w:tabs>
            <w:jc w:val="both"/>
          </w:pPr>
        </w:p>
      </w:tc>
    </w:tr>
    <w:tr w:rsidR="003C4CC1" w14:paraId="5DFB2869" w14:textId="77777777" w:rsidTr="000C4D05">
      <w:trPr>
        <w:trHeight w:val="20"/>
      </w:trPr>
      <w:tc>
        <w:tcPr>
          <w:tcW w:w="284" w:type="dxa"/>
        </w:tcPr>
        <w:p w14:paraId="78B5BE0D" w14:textId="77777777" w:rsidR="003C4CC1" w:rsidRDefault="003C4CC1" w:rsidP="00FE0D3E">
          <w:pPr>
            <w:pStyle w:val="Header"/>
            <w:rPr>
              <w:noProof/>
              <w:lang w:eastAsia="pt-BR"/>
            </w:rPr>
          </w:pPr>
        </w:p>
      </w:tc>
      <w:tc>
        <w:tcPr>
          <w:tcW w:w="9639" w:type="dxa"/>
          <w:gridSpan w:val="3"/>
        </w:tcPr>
        <w:p w14:paraId="6F48FC12" w14:textId="77777777" w:rsidR="003C4CC1" w:rsidRPr="004B7ED8" w:rsidRDefault="003C4CC1" w:rsidP="00FE0D3E">
          <w:pPr>
            <w:pStyle w:val="Header"/>
            <w:rPr>
              <w:sz w:val="8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97E095D" wp14:editId="7582C8D8">
                <wp:simplePos x="0" y="0"/>
                <wp:positionH relativeFrom="margin">
                  <wp:align>center</wp:align>
                </wp:positionH>
                <wp:positionV relativeFrom="margin">
                  <wp:posOffset>60960</wp:posOffset>
                </wp:positionV>
                <wp:extent cx="9255600" cy="46800"/>
                <wp:effectExtent l="0" t="0" r="0" b="0"/>
                <wp:wrapSquare wrapText="bothSides"/>
                <wp:docPr id="17" name="Imagem 9" descr="1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1.jpg"/>
                        <pic:cNvPicPr/>
                      </pic:nvPicPr>
                      <pic:blipFill>
                        <a:blip r:embed="rId2">
                          <a:duotone>
                            <a:prstClr val="black"/>
                            <a:schemeClr val="accent3">
                              <a:tint val="45000"/>
                              <a:satMod val="400000"/>
                            </a:schemeClr>
                          </a:duotone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3">
                                  <a14:imgEffect>
                                    <a14:colorTemperature colorTemp="1500"/>
                                  </a14:imgEffect>
                                  <a14:imgEffect>
                                    <a14:saturation sat="191000"/>
                                  </a14:imgEffect>
                                </a14:imgLayer>
                              </a14:imgProps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255600" cy="468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074A3750" w14:textId="77777777" w:rsidR="003C4CC1" w:rsidRPr="00DD54AB" w:rsidRDefault="003C4CC1" w:rsidP="002E2097">
    <w:pPr>
      <w:spacing w:after="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A1A491E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40AF9"/>
    <w:multiLevelType w:val="hybridMultilevel"/>
    <w:tmpl w:val="11265D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A351AE"/>
    <w:multiLevelType w:val="hybridMultilevel"/>
    <w:tmpl w:val="6A129694"/>
    <w:lvl w:ilvl="0" w:tplc="639CC108">
      <w:start w:val="1"/>
      <w:numFmt w:val="bullet"/>
      <w:lvlText w:val=""/>
      <w:lvlJc w:val="left"/>
      <w:pPr>
        <w:tabs>
          <w:tab w:val="num" w:pos="567"/>
        </w:tabs>
        <w:ind w:left="1134" w:hanging="113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1155C4"/>
    <w:multiLevelType w:val="hybridMultilevel"/>
    <w:tmpl w:val="DE5C138E"/>
    <w:lvl w:ilvl="0" w:tplc="84CAE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833FE6"/>
    <w:multiLevelType w:val="hybridMultilevel"/>
    <w:tmpl w:val="539E2C66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5" w15:restartNumberingAfterBreak="0">
    <w:nsid w:val="254E61CC"/>
    <w:multiLevelType w:val="hybridMultilevel"/>
    <w:tmpl w:val="F7424110"/>
    <w:lvl w:ilvl="0" w:tplc="47CCDC3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874DD3"/>
    <w:multiLevelType w:val="hybridMultilevel"/>
    <w:tmpl w:val="DC786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526DF0"/>
    <w:multiLevelType w:val="hybridMultilevel"/>
    <w:tmpl w:val="BBECBE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D46C88"/>
    <w:multiLevelType w:val="hybridMultilevel"/>
    <w:tmpl w:val="D7348CA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AE5E9E"/>
    <w:multiLevelType w:val="hybridMultilevel"/>
    <w:tmpl w:val="3196B6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957D93"/>
    <w:multiLevelType w:val="hybridMultilevel"/>
    <w:tmpl w:val="07603A9E"/>
    <w:lvl w:ilvl="0" w:tplc="42B80B2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B7616C"/>
    <w:multiLevelType w:val="hybridMultilevel"/>
    <w:tmpl w:val="6CF42F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E26299"/>
    <w:multiLevelType w:val="hybridMultilevel"/>
    <w:tmpl w:val="1C6A77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FF4516"/>
    <w:multiLevelType w:val="hybridMultilevel"/>
    <w:tmpl w:val="5B123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B64769"/>
    <w:multiLevelType w:val="hybridMultilevel"/>
    <w:tmpl w:val="E1506516"/>
    <w:lvl w:ilvl="0" w:tplc="334656D6">
      <w:start w:val="900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472C3"/>
    <w:multiLevelType w:val="hybridMultilevel"/>
    <w:tmpl w:val="E24C08CC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04094B"/>
    <w:multiLevelType w:val="hybridMultilevel"/>
    <w:tmpl w:val="6126592E"/>
    <w:lvl w:ilvl="0" w:tplc="A2ECBB16">
      <w:start w:val="1"/>
      <w:numFmt w:val="bullet"/>
      <w:lvlText w:val="-"/>
      <w:lvlJc w:val="left"/>
      <w:pPr>
        <w:ind w:left="720" w:hanging="360"/>
      </w:pPr>
      <w:rPr>
        <w:rFonts w:ascii="Andalus" w:hAnsi="Andalu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9910A6"/>
    <w:multiLevelType w:val="hybridMultilevel"/>
    <w:tmpl w:val="CAEA1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A9793F"/>
    <w:multiLevelType w:val="hybridMultilevel"/>
    <w:tmpl w:val="5CE2AF06"/>
    <w:lvl w:ilvl="0" w:tplc="84CAE10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  <w:color w:val="auto"/>
        <w:sz w:val="24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15"/>
  </w:num>
  <w:num w:numId="4">
    <w:abstractNumId w:val="1"/>
  </w:num>
  <w:num w:numId="5">
    <w:abstractNumId w:val="11"/>
  </w:num>
  <w:num w:numId="6">
    <w:abstractNumId w:val="4"/>
  </w:num>
  <w:num w:numId="7">
    <w:abstractNumId w:val="14"/>
  </w:num>
  <w:num w:numId="8">
    <w:abstractNumId w:val="3"/>
  </w:num>
  <w:num w:numId="9">
    <w:abstractNumId w:val="8"/>
  </w:num>
  <w:num w:numId="10">
    <w:abstractNumId w:val="12"/>
  </w:num>
  <w:num w:numId="11">
    <w:abstractNumId w:val="9"/>
  </w:num>
  <w:num w:numId="12">
    <w:abstractNumId w:val="10"/>
  </w:num>
  <w:num w:numId="13">
    <w:abstractNumId w:val="0"/>
  </w:num>
  <w:num w:numId="14">
    <w:abstractNumId w:val="2"/>
  </w:num>
  <w:num w:numId="15">
    <w:abstractNumId w:val="5"/>
  </w:num>
  <w:num w:numId="16">
    <w:abstractNumId w:val="17"/>
  </w:num>
  <w:num w:numId="17">
    <w:abstractNumId w:val="7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29AF"/>
    <w:rsid w:val="0000039F"/>
    <w:rsid w:val="000009E3"/>
    <w:rsid w:val="000035B2"/>
    <w:rsid w:val="00004BA0"/>
    <w:rsid w:val="00007129"/>
    <w:rsid w:val="00007217"/>
    <w:rsid w:val="00007CA8"/>
    <w:rsid w:val="00012A99"/>
    <w:rsid w:val="00015748"/>
    <w:rsid w:val="00016988"/>
    <w:rsid w:val="0002049A"/>
    <w:rsid w:val="000213DE"/>
    <w:rsid w:val="00022EDA"/>
    <w:rsid w:val="00023F2A"/>
    <w:rsid w:val="00027336"/>
    <w:rsid w:val="00034A73"/>
    <w:rsid w:val="00035909"/>
    <w:rsid w:val="00037C12"/>
    <w:rsid w:val="000402FC"/>
    <w:rsid w:val="0004062C"/>
    <w:rsid w:val="00042EF4"/>
    <w:rsid w:val="000503FD"/>
    <w:rsid w:val="00052B51"/>
    <w:rsid w:val="000539B3"/>
    <w:rsid w:val="000547DF"/>
    <w:rsid w:val="0006066D"/>
    <w:rsid w:val="000634CC"/>
    <w:rsid w:val="000676F9"/>
    <w:rsid w:val="00073FD1"/>
    <w:rsid w:val="0008026F"/>
    <w:rsid w:val="00081E87"/>
    <w:rsid w:val="000908D0"/>
    <w:rsid w:val="00092100"/>
    <w:rsid w:val="00093B8E"/>
    <w:rsid w:val="000A1886"/>
    <w:rsid w:val="000A1E79"/>
    <w:rsid w:val="000A57B7"/>
    <w:rsid w:val="000A5EAF"/>
    <w:rsid w:val="000A7CCA"/>
    <w:rsid w:val="000B13B4"/>
    <w:rsid w:val="000B25EC"/>
    <w:rsid w:val="000B4EFC"/>
    <w:rsid w:val="000C0AA9"/>
    <w:rsid w:val="000C18CA"/>
    <w:rsid w:val="000C3594"/>
    <w:rsid w:val="000C3F9B"/>
    <w:rsid w:val="000C4D05"/>
    <w:rsid w:val="000D0EDC"/>
    <w:rsid w:val="000D19A5"/>
    <w:rsid w:val="000D4FFA"/>
    <w:rsid w:val="000D6AB1"/>
    <w:rsid w:val="000E6602"/>
    <w:rsid w:val="000F2598"/>
    <w:rsid w:val="000F2AB4"/>
    <w:rsid w:val="000F32FE"/>
    <w:rsid w:val="001042CE"/>
    <w:rsid w:val="00107E56"/>
    <w:rsid w:val="00112A79"/>
    <w:rsid w:val="00113715"/>
    <w:rsid w:val="00115C95"/>
    <w:rsid w:val="00121852"/>
    <w:rsid w:val="00123E72"/>
    <w:rsid w:val="00124ACA"/>
    <w:rsid w:val="00127154"/>
    <w:rsid w:val="00132EF0"/>
    <w:rsid w:val="00135975"/>
    <w:rsid w:val="001363C1"/>
    <w:rsid w:val="001365C1"/>
    <w:rsid w:val="00136F6A"/>
    <w:rsid w:val="00140A6E"/>
    <w:rsid w:val="0014374F"/>
    <w:rsid w:val="00143EF2"/>
    <w:rsid w:val="00144E4F"/>
    <w:rsid w:val="00147386"/>
    <w:rsid w:val="00150795"/>
    <w:rsid w:val="00153512"/>
    <w:rsid w:val="00157C5A"/>
    <w:rsid w:val="00157E84"/>
    <w:rsid w:val="00161EE3"/>
    <w:rsid w:val="00162532"/>
    <w:rsid w:val="00162D1E"/>
    <w:rsid w:val="00164E65"/>
    <w:rsid w:val="001670A3"/>
    <w:rsid w:val="00167792"/>
    <w:rsid w:val="00170144"/>
    <w:rsid w:val="0017118E"/>
    <w:rsid w:val="00171C7B"/>
    <w:rsid w:val="00172B96"/>
    <w:rsid w:val="00173313"/>
    <w:rsid w:val="00175EC2"/>
    <w:rsid w:val="0017749E"/>
    <w:rsid w:val="00185884"/>
    <w:rsid w:val="00190BF9"/>
    <w:rsid w:val="00190D78"/>
    <w:rsid w:val="00191BE4"/>
    <w:rsid w:val="001935B4"/>
    <w:rsid w:val="00193D67"/>
    <w:rsid w:val="00196230"/>
    <w:rsid w:val="001A5583"/>
    <w:rsid w:val="001A72E9"/>
    <w:rsid w:val="001C016E"/>
    <w:rsid w:val="001C06CF"/>
    <w:rsid w:val="001C2B52"/>
    <w:rsid w:val="001C2EE4"/>
    <w:rsid w:val="001D0CFF"/>
    <w:rsid w:val="001D1423"/>
    <w:rsid w:val="001D27C0"/>
    <w:rsid w:val="001D29B1"/>
    <w:rsid w:val="001D5B94"/>
    <w:rsid w:val="001E2491"/>
    <w:rsid w:val="001E30DA"/>
    <w:rsid w:val="001E324D"/>
    <w:rsid w:val="001E4455"/>
    <w:rsid w:val="001E7758"/>
    <w:rsid w:val="001E782B"/>
    <w:rsid w:val="001E79FA"/>
    <w:rsid w:val="001F2E4B"/>
    <w:rsid w:val="001F3967"/>
    <w:rsid w:val="001F76DE"/>
    <w:rsid w:val="00202882"/>
    <w:rsid w:val="0020547D"/>
    <w:rsid w:val="00205E5F"/>
    <w:rsid w:val="00210AF6"/>
    <w:rsid w:val="00210E08"/>
    <w:rsid w:val="00211011"/>
    <w:rsid w:val="00215138"/>
    <w:rsid w:val="002151D4"/>
    <w:rsid w:val="00215A00"/>
    <w:rsid w:val="002178E2"/>
    <w:rsid w:val="00221BC3"/>
    <w:rsid w:val="00222B05"/>
    <w:rsid w:val="002231DC"/>
    <w:rsid w:val="00227451"/>
    <w:rsid w:val="0023146D"/>
    <w:rsid w:val="00232CA1"/>
    <w:rsid w:val="00237CD2"/>
    <w:rsid w:val="00240AE0"/>
    <w:rsid w:val="002434AF"/>
    <w:rsid w:val="00246854"/>
    <w:rsid w:val="00247709"/>
    <w:rsid w:val="00250A9A"/>
    <w:rsid w:val="002513F1"/>
    <w:rsid w:val="002548BD"/>
    <w:rsid w:val="00256AA0"/>
    <w:rsid w:val="00256B6B"/>
    <w:rsid w:val="00263CC4"/>
    <w:rsid w:val="002641DE"/>
    <w:rsid w:val="002644E7"/>
    <w:rsid w:val="00265DB8"/>
    <w:rsid w:val="00266EAF"/>
    <w:rsid w:val="00267C7A"/>
    <w:rsid w:val="002728EC"/>
    <w:rsid w:val="00281C06"/>
    <w:rsid w:val="00281F02"/>
    <w:rsid w:val="00281FB5"/>
    <w:rsid w:val="00282E53"/>
    <w:rsid w:val="002835AF"/>
    <w:rsid w:val="00283D1C"/>
    <w:rsid w:val="002846B1"/>
    <w:rsid w:val="00285B47"/>
    <w:rsid w:val="00290F60"/>
    <w:rsid w:val="00292E87"/>
    <w:rsid w:val="0029331E"/>
    <w:rsid w:val="00294606"/>
    <w:rsid w:val="00295AA2"/>
    <w:rsid w:val="002A0F13"/>
    <w:rsid w:val="002A27CD"/>
    <w:rsid w:val="002B6C32"/>
    <w:rsid w:val="002B74C2"/>
    <w:rsid w:val="002B7777"/>
    <w:rsid w:val="002C038C"/>
    <w:rsid w:val="002C394B"/>
    <w:rsid w:val="002C4A87"/>
    <w:rsid w:val="002C6939"/>
    <w:rsid w:val="002C69CC"/>
    <w:rsid w:val="002D1BA5"/>
    <w:rsid w:val="002D693D"/>
    <w:rsid w:val="002D7F6B"/>
    <w:rsid w:val="002E050E"/>
    <w:rsid w:val="002E159D"/>
    <w:rsid w:val="002E2097"/>
    <w:rsid w:val="002E5935"/>
    <w:rsid w:val="002F1619"/>
    <w:rsid w:val="002F1F54"/>
    <w:rsid w:val="002F3C48"/>
    <w:rsid w:val="002F5D1E"/>
    <w:rsid w:val="003015A0"/>
    <w:rsid w:val="003016F7"/>
    <w:rsid w:val="00301E58"/>
    <w:rsid w:val="003038C0"/>
    <w:rsid w:val="00304602"/>
    <w:rsid w:val="003058D0"/>
    <w:rsid w:val="003076A9"/>
    <w:rsid w:val="00312603"/>
    <w:rsid w:val="00313B7E"/>
    <w:rsid w:val="00316662"/>
    <w:rsid w:val="003218B1"/>
    <w:rsid w:val="00322702"/>
    <w:rsid w:val="00324ACC"/>
    <w:rsid w:val="00327108"/>
    <w:rsid w:val="00332A01"/>
    <w:rsid w:val="003331E8"/>
    <w:rsid w:val="003341D7"/>
    <w:rsid w:val="00334444"/>
    <w:rsid w:val="00334BCF"/>
    <w:rsid w:val="0033721B"/>
    <w:rsid w:val="00337B4C"/>
    <w:rsid w:val="00343786"/>
    <w:rsid w:val="00344A1D"/>
    <w:rsid w:val="00344EC1"/>
    <w:rsid w:val="003453B0"/>
    <w:rsid w:val="003460A8"/>
    <w:rsid w:val="00346E84"/>
    <w:rsid w:val="00347C17"/>
    <w:rsid w:val="003516A9"/>
    <w:rsid w:val="0035300C"/>
    <w:rsid w:val="00353637"/>
    <w:rsid w:val="003552B4"/>
    <w:rsid w:val="00356866"/>
    <w:rsid w:val="00356B92"/>
    <w:rsid w:val="00362D92"/>
    <w:rsid w:val="00366312"/>
    <w:rsid w:val="0036674A"/>
    <w:rsid w:val="00371FE7"/>
    <w:rsid w:val="003756AF"/>
    <w:rsid w:val="003763DE"/>
    <w:rsid w:val="00376969"/>
    <w:rsid w:val="00376DA1"/>
    <w:rsid w:val="00381654"/>
    <w:rsid w:val="00381DD7"/>
    <w:rsid w:val="00383D4E"/>
    <w:rsid w:val="0038517E"/>
    <w:rsid w:val="0039252A"/>
    <w:rsid w:val="0039387F"/>
    <w:rsid w:val="00395EC5"/>
    <w:rsid w:val="0039775F"/>
    <w:rsid w:val="003A3650"/>
    <w:rsid w:val="003A42B3"/>
    <w:rsid w:val="003A556C"/>
    <w:rsid w:val="003A6264"/>
    <w:rsid w:val="003A6C04"/>
    <w:rsid w:val="003B03BA"/>
    <w:rsid w:val="003B09D4"/>
    <w:rsid w:val="003B31BE"/>
    <w:rsid w:val="003C2444"/>
    <w:rsid w:val="003C3E5C"/>
    <w:rsid w:val="003C4213"/>
    <w:rsid w:val="003C4AFC"/>
    <w:rsid w:val="003C4CC1"/>
    <w:rsid w:val="003C588C"/>
    <w:rsid w:val="003C59A3"/>
    <w:rsid w:val="003C7D19"/>
    <w:rsid w:val="003C7DBA"/>
    <w:rsid w:val="003D1B4E"/>
    <w:rsid w:val="003D4458"/>
    <w:rsid w:val="003D79B0"/>
    <w:rsid w:val="003D7CFB"/>
    <w:rsid w:val="003E0D5C"/>
    <w:rsid w:val="003E1474"/>
    <w:rsid w:val="003E54C6"/>
    <w:rsid w:val="003E5F8C"/>
    <w:rsid w:val="003E6BFF"/>
    <w:rsid w:val="003E74DA"/>
    <w:rsid w:val="003F0C46"/>
    <w:rsid w:val="003F14DB"/>
    <w:rsid w:val="003F2E0B"/>
    <w:rsid w:val="003F30D7"/>
    <w:rsid w:val="003F4B4D"/>
    <w:rsid w:val="003F4D09"/>
    <w:rsid w:val="003F5E18"/>
    <w:rsid w:val="003F7FAC"/>
    <w:rsid w:val="00401337"/>
    <w:rsid w:val="004013FC"/>
    <w:rsid w:val="004070D9"/>
    <w:rsid w:val="004102A6"/>
    <w:rsid w:val="004130CF"/>
    <w:rsid w:val="0041473F"/>
    <w:rsid w:val="00414988"/>
    <w:rsid w:val="00416C51"/>
    <w:rsid w:val="004177DD"/>
    <w:rsid w:val="0042208E"/>
    <w:rsid w:val="00422FC6"/>
    <w:rsid w:val="00430D4C"/>
    <w:rsid w:val="00434DCD"/>
    <w:rsid w:val="004374F8"/>
    <w:rsid w:val="00440826"/>
    <w:rsid w:val="00441379"/>
    <w:rsid w:val="00443B06"/>
    <w:rsid w:val="00446677"/>
    <w:rsid w:val="00446C1A"/>
    <w:rsid w:val="004471CC"/>
    <w:rsid w:val="004479DB"/>
    <w:rsid w:val="0045107D"/>
    <w:rsid w:val="00452B5D"/>
    <w:rsid w:val="00454035"/>
    <w:rsid w:val="00456B08"/>
    <w:rsid w:val="00456D31"/>
    <w:rsid w:val="0046215D"/>
    <w:rsid w:val="00463ECF"/>
    <w:rsid w:val="00465B98"/>
    <w:rsid w:val="00467958"/>
    <w:rsid w:val="0047016A"/>
    <w:rsid w:val="00471920"/>
    <w:rsid w:val="004728DB"/>
    <w:rsid w:val="00472B9F"/>
    <w:rsid w:val="00473C1C"/>
    <w:rsid w:val="00475CE7"/>
    <w:rsid w:val="004769C6"/>
    <w:rsid w:val="0048096A"/>
    <w:rsid w:val="00482B1F"/>
    <w:rsid w:val="004838FD"/>
    <w:rsid w:val="00484667"/>
    <w:rsid w:val="004907F2"/>
    <w:rsid w:val="00490DE2"/>
    <w:rsid w:val="00491518"/>
    <w:rsid w:val="00492A7E"/>
    <w:rsid w:val="00493233"/>
    <w:rsid w:val="004A298E"/>
    <w:rsid w:val="004A2EAB"/>
    <w:rsid w:val="004A31BC"/>
    <w:rsid w:val="004A3A35"/>
    <w:rsid w:val="004A5205"/>
    <w:rsid w:val="004A52B3"/>
    <w:rsid w:val="004B2A6B"/>
    <w:rsid w:val="004B5CCB"/>
    <w:rsid w:val="004B658F"/>
    <w:rsid w:val="004B6816"/>
    <w:rsid w:val="004B73BB"/>
    <w:rsid w:val="004B7ED8"/>
    <w:rsid w:val="004C3181"/>
    <w:rsid w:val="004C3211"/>
    <w:rsid w:val="004C4552"/>
    <w:rsid w:val="004D28BB"/>
    <w:rsid w:val="004D331B"/>
    <w:rsid w:val="004D3D13"/>
    <w:rsid w:val="004D7C7E"/>
    <w:rsid w:val="004E04A0"/>
    <w:rsid w:val="004E2D2D"/>
    <w:rsid w:val="004E456F"/>
    <w:rsid w:val="004E698B"/>
    <w:rsid w:val="004F148F"/>
    <w:rsid w:val="004F1F0C"/>
    <w:rsid w:val="004F2B1C"/>
    <w:rsid w:val="004F2C64"/>
    <w:rsid w:val="004F5DEC"/>
    <w:rsid w:val="00501C00"/>
    <w:rsid w:val="005040D6"/>
    <w:rsid w:val="00504DC6"/>
    <w:rsid w:val="00506B86"/>
    <w:rsid w:val="00511994"/>
    <w:rsid w:val="005148B7"/>
    <w:rsid w:val="005151B6"/>
    <w:rsid w:val="00522A4F"/>
    <w:rsid w:val="0052413B"/>
    <w:rsid w:val="00526C64"/>
    <w:rsid w:val="00530B9B"/>
    <w:rsid w:val="00532077"/>
    <w:rsid w:val="0053530D"/>
    <w:rsid w:val="005367D4"/>
    <w:rsid w:val="00536E58"/>
    <w:rsid w:val="00537B62"/>
    <w:rsid w:val="00541B7E"/>
    <w:rsid w:val="00547D0E"/>
    <w:rsid w:val="00547EDA"/>
    <w:rsid w:val="00551AD7"/>
    <w:rsid w:val="00556524"/>
    <w:rsid w:val="005604C0"/>
    <w:rsid w:val="0056238F"/>
    <w:rsid w:val="00563318"/>
    <w:rsid w:val="00567662"/>
    <w:rsid w:val="00567689"/>
    <w:rsid w:val="005713A9"/>
    <w:rsid w:val="00571814"/>
    <w:rsid w:val="0057539F"/>
    <w:rsid w:val="0057754E"/>
    <w:rsid w:val="00577C65"/>
    <w:rsid w:val="00581757"/>
    <w:rsid w:val="00583C49"/>
    <w:rsid w:val="00586BB2"/>
    <w:rsid w:val="00592505"/>
    <w:rsid w:val="005935FF"/>
    <w:rsid w:val="00596B34"/>
    <w:rsid w:val="005A338C"/>
    <w:rsid w:val="005A4999"/>
    <w:rsid w:val="005A52B7"/>
    <w:rsid w:val="005A7205"/>
    <w:rsid w:val="005B064C"/>
    <w:rsid w:val="005B1175"/>
    <w:rsid w:val="005B2452"/>
    <w:rsid w:val="005B251D"/>
    <w:rsid w:val="005B346C"/>
    <w:rsid w:val="005B5034"/>
    <w:rsid w:val="005B6042"/>
    <w:rsid w:val="005B6C9A"/>
    <w:rsid w:val="005C1823"/>
    <w:rsid w:val="005C1B13"/>
    <w:rsid w:val="005C334D"/>
    <w:rsid w:val="005C619A"/>
    <w:rsid w:val="005C6D0D"/>
    <w:rsid w:val="005C7FC2"/>
    <w:rsid w:val="005D23EA"/>
    <w:rsid w:val="005D6259"/>
    <w:rsid w:val="005D75A7"/>
    <w:rsid w:val="005E3CBE"/>
    <w:rsid w:val="005E3E85"/>
    <w:rsid w:val="005E5FE2"/>
    <w:rsid w:val="005E62E8"/>
    <w:rsid w:val="005E6E58"/>
    <w:rsid w:val="005E7D1C"/>
    <w:rsid w:val="005F2947"/>
    <w:rsid w:val="005F3C6C"/>
    <w:rsid w:val="005F465B"/>
    <w:rsid w:val="005F471D"/>
    <w:rsid w:val="005F7634"/>
    <w:rsid w:val="00603FBB"/>
    <w:rsid w:val="00605C1F"/>
    <w:rsid w:val="006070F0"/>
    <w:rsid w:val="006072D6"/>
    <w:rsid w:val="0061082C"/>
    <w:rsid w:val="00610B11"/>
    <w:rsid w:val="00611A82"/>
    <w:rsid w:val="00612C39"/>
    <w:rsid w:val="00614341"/>
    <w:rsid w:val="00615AE1"/>
    <w:rsid w:val="0062109D"/>
    <w:rsid w:val="0062197B"/>
    <w:rsid w:val="00621C8B"/>
    <w:rsid w:val="00624C9C"/>
    <w:rsid w:val="00627078"/>
    <w:rsid w:val="0063007C"/>
    <w:rsid w:val="006325C2"/>
    <w:rsid w:val="00632B7F"/>
    <w:rsid w:val="00635125"/>
    <w:rsid w:val="00636F23"/>
    <w:rsid w:val="006378F0"/>
    <w:rsid w:val="0064258B"/>
    <w:rsid w:val="00642A4D"/>
    <w:rsid w:val="00645CFB"/>
    <w:rsid w:val="00646A5A"/>
    <w:rsid w:val="006474A0"/>
    <w:rsid w:val="006500AF"/>
    <w:rsid w:val="00650BF8"/>
    <w:rsid w:val="00651510"/>
    <w:rsid w:val="0065240A"/>
    <w:rsid w:val="00653695"/>
    <w:rsid w:val="0065476B"/>
    <w:rsid w:val="00657B1C"/>
    <w:rsid w:val="00657FE3"/>
    <w:rsid w:val="00664D1C"/>
    <w:rsid w:val="00666255"/>
    <w:rsid w:val="00667D6E"/>
    <w:rsid w:val="00671EF0"/>
    <w:rsid w:val="00673E9E"/>
    <w:rsid w:val="00675009"/>
    <w:rsid w:val="006779D0"/>
    <w:rsid w:val="00680260"/>
    <w:rsid w:val="00681423"/>
    <w:rsid w:val="00684BF1"/>
    <w:rsid w:val="00686C9D"/>
    <w:rsid w:val="006874C5"/>
    <w:rsid w:val="006919C6"/>
    <w:rsid w:val="00692944"/>
    <w:rsid w:val="00693562"/>
    <w:rsid w:val="006952E3"/>
    <w:rsid w:val="00696AC3"/>
    <w:rsid w:val="006A27AE"/>
    <w:rsid w:val="006A49A1"/>
    <w:rsid w:val="006B12BC"/>
    <w:rsid w:val="006B2CC7"/>
    <w:rsid w:val="006B34C8"/>
    <w:rsid w:val="006B38CD"/>
    <w:rsid w:val="006B3E5E"/>
    <w:rsid w:val="006B3E80"/>
    <w:rsid w:val="006B52F4"/>
    <w:rsid w:val="006B59CA"/>
    <w:rsid w:val="006B7254"/>
    <w:rsid w:val="006B7DE0"/>
    <w:rsid w:val="006C0D0C"/>
    <w:rsid w:val="006C250A"/>
    <w:rsid w:val="006C2F67"/>
    <w:rsid w:val="006C3DC9"/>
    <w:rsid w:val="006C411E"/>
    <w:rsid w:val="006C7CDD"/>
    <w:rsid w:val="006D1209"/>
    <w:rsid w:val="006D16D0"/>
    <w:rsid w:val="006D45D3"/>
    <w:rsid w:val="006D58A4"/>
    <w:rsid w:val="006D5F54"/>
    <w:rsid w:val="006D5FCE"/>
    <w:rsid w:val="006D7313"/>
    <w:rsid w:val="006E4665"/>
    <w:rsid w:val="006F0314"/>
    <w:rsid w:val="006F1D58"/>
    <w:rsid w:val="006F528D"/>
    <w:rsid w:val="006F7F6E"/>
    <w:rsid w:val="007019DE"/>
    <w:rsid w:val="00702D64"/>
    <w:rsid w:val="0070353C"/>
    <w:rsid w:val="007058C3"/>
    <w:rsid w:val="00711F44"/>
    <w:rsid w:val="007120C2"/>
    <w:rsid w:val="00714324"/>
    <w:rsid w:val="00714EAB"/>
    <w:rsid w:val="00715DA7"/>
    <w:rsid w:val="0071600B"/>
    <w:rsid w:val="0071762A"/>
    <w:rsid w:val="007200F8"/>
    <w:rsid w:val="0072047A"/>
    <w:rsid w:val="007235E1"/>
    <w:rsid w:val="00723D51"/>
    <w:rsid w:val="00724450"/>
    <w:rsid w:val="00724BBF"/>
    <w:rsid w:val="007259F9"/>
    <w:rsid w:val="00731997"/>
    <w:rsid w:val="00733819"/>
    <w:rsid w:val="007350D8"/>
    <w:rsid w:val="0073720D"/>
    <w:rsid w:val="0073726D"/>
    <w:rsid w:val="00737C9B"/>
    <w:rsid w:val="00741FCB"/>
    <w:rsid w:val="0074213B"/>
    <w:rsid w:val="00744875"/>
    <w:rsid w:val="00751249"/>
    <w:rsid w:val="007522E3"/>
    <w:rsid w:val="007552A8"/>
    <w:rsid w:val="0076214E"/>
    <w:rsid w:val="0076239A"/>
    <w:rsid w:val="00770602"/>
    <w:rsid w:val="007709C7"/>
    <w:rsid w:val="00771280"/>
    <w:rsid w:val="00772086"/>
    <w:rsid w:val="0077223D"/>
    <w:rsid w:val="007757BD"/>
    <w:rsid w:val="00783838"/>
    <w:rsid w:val="00784781"/>
    <w:rsid w:val="00784DA0"/>
    <w:rsid w:val="007853CC"/>
    <w:rsid w:val="007900C3"/>
    <w:rsid w:val="00793728"/>
    <w:rsid w:val="00796275"/>
    <w:rsid w:val="007A0C55"/>
    <w:rsid w:val="007A2897"/>
    <w:rsid w:val="007A71BD"/>
    <w:rsid w:val="007B48AB"/>
    <w:rsid w:val="007B5FDB"/>
    <w:rsid w:val="007B745B"/>
    <w:rsid w:val="007C0196"/>
    <w:rsid w:val="007C1A13"/>
    <w:rsid w:val="007C2243"/>
    <w:rsid w:val="007C5A2B"/>
    <w:rsid w:val="007D0BC4"/>
    <w:rsid w:val="007D341E"/>
    <w:rsid w:val="007D4E1F"/>
    <w:rsid w:val="007D7CA5"/>
    <w:rsid w:val="007E2C7F"/>
    <w:rsid w:val="007E38B8"/>
    <w:rsid w:val="007E613F"/>
    <w:rsid w:val="007F1071"/>
    <w:rsid w:val="007F1E63"/>
    <w:rsid w:val="007F3EF8"/>
    <w:rsid w:val="007F796D"/>
    <w:rsid w:val="007F7CCC"/>
    <w:rsid w:val="00802B59"/>
    <w:rsid w:val="00805AA7"/>
    <w:rsid w:val="00807289"/>
    <w:rsid w:val="0081166E"/>
    <w:rsid w:val="0081292E"/>
    <w:rsid w:val="00816492"/>
    <w:rsid w:val="0081728F"/>
    <w:rsid w:val="00822038"/>
    <w:rsid w:val="00823173"/>
    <w:rsid w:val="008235A0"/>
    <w:rsid w:val="00823CC9"/>
    <w:rsid w:val="008249B2"/>
    <w:rsid w:val="00826B33"/>
    <w:rsid w:val="00832CE1"/>
    <w:rsid w:val="00841A43"/>
    <w:rsid w:val="00841A52"/>
    <w:rsid w:val="00842715"/>
    <w:rsid w:val="00846406"/>
    <w:rsid w:val="0085088B"/>
    <w:rsid w:val="00850BE3"/>
    <w:rsid w:val="008516A3"/>
    <w:rsid w:val="00851C0B"/>
    <w:rsid w:val="00852A30"/>
    <w:rsid w:val="00853022"/>
    <w:rsid w:val="008534A1"/>
    <w:rsid w:val="00853C0F"/>
    <w:rsid w:val="008550A6"/>
    <w:rsid w:val="00856B90"/>
    <w:rsid w:val="008650AD"/>
    <w:rsid w:val="0086531E"/>
    <w:rsid w:val="008706BB"/>
    <w:rsid w:val="008758D4"/>
    <w:rsid w:val="00876BDE"/>
    <w:rsid w:val="008820F6"/>
    <w:rsid w:val="008840C6"/>
    <w:rsid w:val="0088468D"/>
    <w:rsid w:val="00884C51"/>
    <w:rsid w:val="00892C4C"/>
    <w:rsid w:val="008A0331"/>
    <w:rsid w:val="008A4EAC"/>
    <w:rsid w:val="008A531D"/>
    <w:rsid w:val="008B44BD"/>
    <w:rsid w:val="008B5E30"/>
    <w:rsid w:val="008B663B"/>
    <w:rsid w:val="008B7887"/>
    <w:rsid w:val="008B7AC8"/>
    <w:rsid w:val="008C0574"/>
    <w:rsid w:val="008C0D80"/>
    <w:rsid w:val="008C2010"/>
    <w:rsid w:val="008C3C4C"/>
    <w:rsid w:val="008C6A32"/>
    <w:rsid w:val="008D1DC8"/>
    <w:rsid w:val="008D4AA3"/>
    <w:rsid w:val="008D6818"/>
    <w:rsid w:val="008E3D45"/>
    <w:rsid w:val="008E6E79"/>
    <w:rsid w:val="008E75BA"/>
    <w:rsid w:val="008F28BA"/>
    <w:rsid w:val="00901CF7"/>
    <w:rsid w:val="0090345E"/>
    <w:rsid w:val="009058FC"/>
    <w:rsid w:val="00910DDF"/>
    <w:rsid w:val="009132B9"/>
    <w:rsid w:val="009174A1"/>
    <w:rsid w:val="00921F46"/>
    <w:rsid w:val="00923DA9"/>
    <w:rsid w:val="0092550D"/>
    <w:rsid w:val="009274CA"/>
    <w:rsid w:val="00930988"/>
    <w:rsid w:val="009369DF"/>
    <w:rsid w:val="009416F6"/>
    <w:rsid w:val="00942982"/>
    <w:rsid w:val="00942FA9"/>
    <w:rsid w:val="009439F3"/>
    <w:rsid w:val="009510BE"/>
    <w:rsid w:val="009613C9"/>
    <w:rsid w:val="00972DFB"/>
    <w:rsid w:val="00973483"/>
    <w:rsid w:val="00974702"/>
    <w:rsid w:val="0097588A"/>
    <w:rsid w:val="00977B40"/>
    <w:rsid w:val="00983301"/>
    <w:rsid w:val="00983437"/>
    <w:rsid w:val="009837BD"/>
    <w:rsid w:val="00984B5A"/>
    <w:rsid w:val="0098584B"/>
    <w:rsid w:val="00985F7E"/>
    <w:rsid w:val="00986D57"/>
    <w:rsid w:val="00987773"/>
    <w:rsid w:val="009A03F7"/>
    <w:rsid w:val="009A1B95"/>
    <w:rsid w:val="009A47A3"/>
    <w:rsid w:val="009A49BD"/>
    <w:rsid w:val="009A7C2C"/>
    <w:rsid w:val="009B2812"/>
    <w:rsid w:val="009B34B3"/>
    <w:rsid w:val="009B44C1"/>
    <w:rsid w:val="009B5F9D"/>
    <w:rsid w:val="009B7F1B"/>
    <w:rsid w:val="009C1F92"/>
    <w:rsid w:val="009C5E96"/>
    <w:rsid w:val="009C6659"/>
    <w:rsid w:val="009D538C"/>
    <w:rsid w:val="009D66CB"/>
    <w:rsid w:val="009D6EF8"/>
    <w:rsid w:val="009E0D4E"/>
    <w:rsid w:val="009E0ECA"/>
    <w:rsid w:val="009E2C94"/>
    <w:rsid w:val="009E38DC"/>
    <w:rsid w:val="009E3A76"/>
    <w:rsid w:val="009E5491"/>
    <w:rsid w:val="009F1900"/>
    <w:rsid w:val="009F1ADB"/>
    <w:rsid w:val="009F2F73"/>
    <w:rsid w:val="00A006E8"/>
    <w:rsid w:val="00A022F9"/>
    <w:rsid w:val="00A02653"/>
    <w:rsid w:val="00A02C9A"/>
    <w:rsid w:val="00A03225"/>
    <w:rsid w:val="00A04CAB"/>
    <w:rsid w:val="00A06D80"/>
    <w:rsid w:val="00A06E24"/>
    <w:rsid w:val="00A0726F"/>
    <w:rsid w:val="00A107B7"/>
    <w:rsid w:val="00A11F21"/>
    <w:rsid w:val="00A16A83"/>
    <w:rsid w:val="00A21D89"/>
    <w:rsid w:val="00A26538"/>
    <w:rsid w:val="00A27EF9"/>
    <w:rsid w:val="00A35156"/>
    <w:rsid w:val="00A370AF"/>
    <w:rsid w:val="00A37191"/>
    <w:rsid w:val="00A445A9"/>
    <w:rsid w:val="00A4552C"/>
    <w:rsid w:val="00A50C4B"/>
    <w:rsid w:val="00A51701"/>
    <w:rsid w:val="00A5180B"/>
    <w:rsid w:val="00A51BF4"/>
    <w:rsid w:val="00A53211"/>
    <w:rsid w:val="00A54097"/>
    <w:rsid w:val="00A56A16"/>
    <w:rsid w:val="00A57186"/>
    <w:rsid w:val="00A61E2F"/>
    <w:rsid w:val="00A63AD8"/>
    <w:rsid w:val="00A77884"/>
    <w:rsid w:val="00A810D1"/>
    <w:rsid w:val="00A82824"/>
    <w:rsid w:val="00A83456"/>
    <w:rsid w:val="00A83790"/>
    <w:rsid w:val="00A83A43"/>
    <w:rsid w:val="00A84282"/>
    <w:rsid w:val="00A86CB3"/>
    <w:rsid w:val="00A86F04"/>
    <w:rsid w:val="00A9076B"/>
    <w:rsid w:val="00A934B8"/>
    <w:rsid w:val="00A93542"/>
    <w:rsid w:val="00A95889"/>
    <w:rsid w:val="00A96C0E"/>
    <w:rsid w:val="00AA04A4"/>
    <w:rsid w:val="00AA2B11"/>
    <w:rsid w:val="00AA4962"/>
    <w:rsid w:val="00AA4C70"/>
    <w:rsid w:val="00AA6365"/>
    <w:rsid w:val="00AA6BF1"/>
    <w:rsid w:val="00AB38A6"/>
    <w:rsid w:val="00AB50B5"/>
    <w:rsid w:val="00AB5CCB"/>
    <w:rsid w:val="00AB76CF"/>
    <w:rsid w:val="00AC3589"/>
    <w:rsid w:val="00AC3A2E"/>
    <w:rsid w:val="00AC5BE2"/>
    <w:rsid w:val="00AC5F7B"/>
    <w:rsid w:val="00AD1C1D"/>
    <w:rsid w:val="00AD1E1A"/>
    <w:rsid w:val="00AD3E56"/>
    <w:rsid w:val="00AD44DF"/>
    <w:rsid w:val="00AD47AC"/>
    <w:rsid w:val="00AD6264"/>
    <w:rsid w:val="00AD6EEC"/>
    <w:rsid w:val="00AD776E"/>
    <w:rsid w:val="00AD7C27"/>
    <w:rsid w:val="00AD7E24"/>
    <w:rsid w:val="00AE3BFE"/>
    <w:rsid w:val="00AE5402"/>
    <w:rsid w:val="00AE6842"/>
    <w:rsid w:val="00AE6B8A"/>
    <w:rsid w:val="00AE7AEE"/>
    <w:rsid w:val="00AF05D1"/>
    <w:rsid w:val="00AF3781"/>
    <w:rsid w:val="00AF4B6F"/>
    <w:rsid w:val="00AF520B"/>
    <w:rsid w:val="00B00DA9"/>
    <w:rsid w:val="00B013C9"/>
    <w:rsid w:val="00B05813"/>
    <w:rsid w:val="00B061BE"/>
    <w:rsid w:val="00B072AA"/>
    <w:rsid w:val="00B07771"/>
    <w:rsid w:val="00B1010B"/>
    <w:rsid w:val="00B11214"/>
    <w:rsid w:val="00B1289F"/>
    <w:rsid w:val="00B148E1"/>
    <w:rsid w:val="00B16D22"/>
    <w:rsid w:val="00B30393"/>
    <w:rsid w:val="00B33AEC"/>
    <w:rsid w:val="00B35A7B"/>
    <w:rsid w:val="00B360F5"/>
    <w:rsid w:val="00B3622C"/>
    <w:rsid w:val="00B37A1E"/>
    <w:rsid w:val="00B37BE6"/>
    <w:rsid w:val="00B37F6E"/>
    <w:rsid w:val="00B40F36"/>
    <w:rsid w:val="00B41A69"/>
    <w:rsid w:val="00B43430"/>
    <w:rsid w:val="00B464C9"/>
    <w:rsid w:val="00B50BF7"/>
    <w:rsid w:val="00B51626"/>
    <w:rsid w:val="00B51897"/>
    <w:rsid w:val="00B529AF"/>
    <w:rsid w:val="00B541F5"/>
    <w:rsid w:val="00B5620E"/>
    <w:rsid w:val="00B57700"/>
    <w:rsid w:val="00B57E23"/>
    <w:rsid w:val="00B57F41"/>
    <w:rsid w:val="00B64D3F"/>
    <w:rsid w:val="00B71FD0"/>
    <w:rsid w:val="00B74452"/>
    <w:rsid w:val="00B77BDA"/>
    <w:rsid w:val="00B83290"/>
    <w:rsid w:val="00B83A40"/>
    <w:rsid w:val="00B846A3"/>
    <w:rsid w:val="00B84CDA"/>
    <w:rsid w:val="00B851DE"/>
    <w:rsid w:val="00B85E26"/>
    <w:rsid w:val="00B861AE"/>
    <w:rsid w:val="00B86A90"/>
    <w:rsid w:val="00B8720B"/>
    <w:rsid w:val="00B87529"/>
    <w:rsid w:val="00B92880"/>
    <w:rsid w:val="00B96B03"/>
    <w:rsid w:val="00B9776D"/>
    <w:rsid w:val="00BA0CE9"/>
    <w:rsid w:val="00BA112F"/>
    <w:rsid w:val="00BA1A95"/>
    <w:rsid w:val="00BA1EED"/>
    <w:rsid w:val="00BB0B9D"/>
    <w:rsid w:val="00BB3F46"/>
    <w:rsid w:val="00BB4971"/>
    <w:rsid w:val="00BB54FF"/>
    <w:rsid w:val="00BC1A7E"/>
    <w:rsid w:val="00BC348A"/>
    <w:rsid w:val="00BC44DB"/>
    <w:rsid w:val="00BC4F0F"/>
    <w:rsid w:val="00BC61EB"/>
    <w:rsid w:val="00BC7905"/>
    <w:rsid w:val="00BD376E"/>
    <w:rsid w:val="00BD51DC"/>
    <w:rsid w:val="00BD5F24"/>
    <w:rsid w:val="00BE2830"/>
    <w:rsid w:val="00BE2996"/>
    <w:rsid w:val="00BE64A9"/>
    <w:rsid w:val="00BE7194"/>
    <w:rsid w:val="00BF701E"/>
    <w:rsid w:val="00C00CDE"/>
    <w:rsid w:val="00C01B42"/>
    <w:rsid w:val="00C04491"/>
    <w:rsid w:val="00C05758"/>
    <w:rsid w:val="00C0642E"/>
    <w:rsid w:val="00C07AD5"/>
    <w:rsid w:val="00C07B27"/>
    <w:rsid w:val="00C1187E"/>
    <w:rsid w:val="00C12535"/>
    <w:rsid w:val="00C13208"/>
    <w:rsid w:val="00C140B0"/>
    <w:rsid w:val="00C1439A"/>
    <w:rsid w:val="00C16062"/>
    <w:rsid w:val="00C20A8B"/>
    <w:rsid w:val="00C2354D"/>
    <w:rsid w:val="00C23624"/>
    <w:rsid w:val="00C23BF9"/>
    <w:rsid w:val="00C26A3B"/>
    <w:rsid w:val="00C32BA3"/>
    <w:rsid w:val="00C34162"/>
    <w:rsid w:val="00C34768"/>
    <w:rsid w:val="00C364B0"/>
    <w:rsid w:val="00C37579"/>
    <w:rsid w:val="00C41DE5"/>
    <w:rsid w:val="00C4603C"/>
    <w:rsid w:val="00C46213"/>
    <w:rsid w:val="00C47CEB"/>
    <w:rsid w:val="00C52061"/>
    <w:rsid w:val="00C52096"/>
    <w:rsid w:val="00C5764A"/>
    <w:rsid w:val="00C6058B"/>
    <w:rsid w:val="00C618A0"/>
    <w:rsid w:val="00C619FD"/>
    <w:rsid w:val="00C62A66"/>
    <w:rsid w:val="00C70C42"/>
    <w:rsid w:val="00C70D29"/>
    <w:rsid w:val="00C76534"/>
    <w:rsid w:val="00C77877"/>
    <w:rsid w:val="00C8061E"/>
    <w:rsid w:val="00C80792"/>
    <w:rsid w:val="00C8155F"/>
    <w:rsid w:val="00C860CD"/>
    <w:rsid w:val="00C87F43"/>
    <w:rsid w:val="00C87F63"/>
    <w:rsid w:val="00C9697C"/>
    <w:rsid w:val="00CA036A"/>
    <w:rsid w:val="00CA1614"/>
    <w:rsid w:val="00CA25CE"/>
    <w:rsid w:val="00CA5D2D"/>
    <w:rsid w:val="00CB0C72"/>
    <w:rsid w:val="00CB1825"/>
    <w:rsid w:val="00CB3DB2"/>
    <w:rsid w:val="00CB54A6"/>
    <w:rsid w:val="00CB794A"/>
    <w:rsid w:val="00CC1D68"/>
    <w:rsid w:val="00CC3074"/>
    <w:rsid w:val="00CD0FDB"/>
    <w:rsid w:val="00CD1282"/>
    <w:rsid w:val="00CD46DD"/>
    <w:rsid w:val="00CE2E90"/>
    <w:rsid w:val="00CE3134"/>
    <w:rsid w:val="00CE39C2"/>
    <w:rsid w:val="00CE46DA"/>
    <w:rsid w:val="00CE6C43"/>
    <w:rsid w:val="00CF0946"/>
    <w:rsid w:val="00CF3AE0"/>
    <w:rsid w:val="00CF4378"/>
    <w:rsid w:val="00CF5342"/>
    <w:rsid w:val="00CF6E02"/>
    <w:rsid w:val="00D00ED1"/>
    <w:rsid w:val="00D01B37"/>
    <w:rsid w:val="00D0369F"/>
    <w:rsid w:val="00D102C0"/>
    <w:rsid w:val="00D21764"/>
    <w:rsid w:val="00D2253B"/>
    <w:rsid w:val="00D239B2"/>
    <w:rsid w:val="00D24EAC"/>
    <w:rsid w:val="00D251CF"/>
    <w:rsid w:val="00D26F1F"/>
    <w:rsid w:val="00D279DD"/>
    <w:rsid w:val="00D316A2"/>
    <w:rsid w:val="00D32C64"/>
    <w:rsid w:val="00D33449"/>
    <w:rsid w:val="00D34F52"/>
    <w:rsid w:val="00D35864"/>
    <w:rsid w:val="00D35B1A"/>
    <w:rsid w:val="00D404F4"/>
    <w:rsid w:val="00D408B4"/>
    <w:rsid w:val="00D41229"/>
    <w:rsid w:val="00D439AA"/>
    <w:rsid w:val="00D43C17"/>
    <w:rsid w:val="00D43D8A"/>
    <w:rsid w:val="00D46253"/>
    <w:rsid w:val="00D47C05"/>
    <w:rsid w:val="00D50357"/>
    <w:rsid w:val="00D504AC"/>
    <w:rsid w:val="00D54EF3"/>
    <w:rsid w:val="00D558E9"/>
    <w:rsid w:val="00D60D6B"/>
    <w:rsid w:val="00D616CD"/>
    <w:rsid w:val="00D61B11"/>
    <w:rsid w:val="00D717CE"/>
    <w:rsid w:val="00D772E7"/>
    <w:rsid w:val="00D8153C"/>
    <w:rsid w:val="00D84F24"/>
    <w:rsid w:val="00D865FC"/>
    <w:rsid w:val="00D87417"/>
    <w:rsid w:val="00D9105B"/>
    <w:rsid w:val="00D94046"/>
    <w:rsid w:val="00D9533D"/>
    <w:rsid w:val="00DA1CA5"/>
    <w:rsid w:val="00DA3324"/>
    <w:rsid w:val="00DA42AE"/>
    <w:rsid w:val="00DA584C"/>
    <w:rsid w:val="00DA6C56"/>
    <w:rsid w:val="00DA758A"/>
    <w:rsid w:val="00DB053B"/>
    <w:rsid w:val="00DB2C20"/>
    <w:rsid w:val="00DB314B"/>
    <w:rsid w:val="00DB7301"/>
    <w:rsid w:val="00DC0660"/>
    <w:rsid w:val="00DC3380"/>
    <w:rsid w:val="00DC5A40"/>
    <w:rsid w:val="00DC65B4"/>
    <w:rsid w:val="00DD4F6E"/>
    <w:rsid w:val="00DD54AB"/>
    <w:rsid w:val="00DD7D64"/>
    <w:rsid w:val="00DE0670"/>
    <w:rsid w:val="00DE36EC"/>
    <w:rsid w:val="00DE617C"/>
    <w:rsid w:val="00DE6CFB"/>
    <w:rsid w:val="00DF01E1"/>
    <w:rsid w:val="00DF052E"/>
    <w:rsid w:val="00DF6BCD"/>
    <w:rsid w:val="00DF742F"/>
    <w:rsid w:val="00E01A71"/>
    <w:rsid w:val="00E04352"/>
    <w:rsid w:val="00E06241"/>
    <w:rsid w:val="00E066AD"/>
    <w:rsid w:val="00E07354"/>
    <w:rsid w:val="00E07F41"/>
    <w:rsid w:val="00E11F61"/>
    <w:rsid w:val="00E1300B"/>
    <w:rsid w:val="00E13023"/>
    <w:rsid w:val="00E13F1F"/>
    <w:rsid w:val="00E1490E"/>
    <w:rsid w:val="00E16084"/>
    <w:rsid w:val="00E17681"/>
    <w:rsid w:val="00E2117A"/>
    <w:rsid w:val="00E2245A"/>
    <w:rsid w:val="00E235E9"/>
    <w:rsid w:val="00E27A91"/>
    <w:rsid w:val="00E27CD6"/>
    <w:rsid w:val="00E27E97"/>
    <w:rsid w:val="00E305B7"/>
    <w:rsid w:val="00E31064"/>
    <w:rsid w:val="00E3240B"/>
    <w:rsid w:val="00E33404"/>
    <w:rsid w:val="00E40A64"/>
    <w:rsid w:val="00E433F4"/>
    <w:rsid w:val="00E44376"/>
    <w:rsid w:val="00E458DE"/>
    <w:rsid w:val="00E46B89"/>
    <w:rsid w:val="00E51E1D"/>
    <w:rsid w:val="00E53F81"/>
    <w:rsid w:val="00E57B5A"/>
    <w:rsid w:val="00E644F3"/>
    <w:rsid w:val="00E64896"/>
    <w:rsid w:val="00E6489B"/>
    <w:rsid w:val="00E7237E"/>
    <w:rsid w:val="00E72C66"/>
    <w:rsid w:val="00E72C88"/>
    <w:rsid w:val="00E74D66"/>
    <w:rsid w:val="00E757DB"/>
    <w:rsid w:val="00E803A4"/>
    <w:rsid w:val="00E8056F"/>
    <w:rsid w:val="00E842F5"/>
    <w:rsid w:val="00E84324"/>
    <w:rsid w:val="00E93FCA"/>
    <w:rsid w:val="00E96F44"/>
    <w:rsid w:val="00EA0DA9"/>
    <w:rsid w:val="00EA49E6"/>
    <w:rsid w:val="00EA6378"/>
    <w:rsid w:val="00EA680A"/>
    <w:rsid w:val="00EA70BA"/>
    <w:rsid w:val="00EA741A"/>
    <w:rsid w:val="00EB0945"/>
    <w:rsid w:val="00EB249B"/>
    <w:rsid w:val="00EB2500"/>
    <w:rsid w:val="00EB3D10"/>
    <w:rsid w:val="00EB3F9B"/>
    <w:rsid w:val="00EB5C42"/>
    <w:rsid w:val="00EC06BC"/>
    <w:rsid w:val="00ED0EE3"/>
    <w:rsid w:val="00ED363F"/>
    <w:rsid w:val="00ED5F5D"/>
    <w:rsid w:val="00ED7128"/>
    <w:rsid w:val="00EE7F15"/>
    <w:rsid w:val="00EF07DE"/>
    <w:rsid w:val="00EF089E"/>
    <w:rsid w:val="00EF5CFA"/>
    <w:rsid w:val="00EF6E81"/>
    <w:rsid w:val="00F001DD"/>
    <w:rsid w:val="00F01B13"/>
    <w:rsid w:val="00F0234B"/>
    <w:rsid w:val="00F02C01"/>
    <w:rsid w:val="00F058B3"/>
    <w:rsid w:val="00F05B8E"/>
    <w:rsid w:val="00F06942"/>
    <w:rsid w:val="00F079F9"/>
    <w:rsid w:val="00F10AAE"/>
    <w:rsid w:val="00F14F33"/>
    <w:rsid w:val="00F15D58"/>
    <w:rsid w:val="00F170E8"/>
    <w:rsid w:val="00F17736"/>
    <w:rsid w:val="00F2076B"/>
    <w:rsid w:val="00F21A7B"/>
    <w:rsid w:val="00F2449E"/>
    <w:rsid w:val="00F26199"/>
    <w:rsid w:val="00F2638E"/>
    <w:rsid w:val="00F26879"/>
    <w:rsid w:val="00F34272"/>
    <w:rsid w:val="00F36257"/>
    <w:rsid w:val="00F36408"/>
    <w:rsid w:val="00F3663D"/>
    <w:rsid w:val="00F36AFB"/>
    <w:rsid w:val="00F42799"/>
    <w:rsid w:val="00F42A32"/>
    <w:rsid w:val="00F45084"/>
    <w:rsid w:val="00F45AE5"/>
    <w:rsid w:val="00F46C85"/>
    <w:rsid w:val="00F5312E"/>
    <w:rsid w:val="00F55519"/>
    <w:rsid w:val="00F56831"/>
    <w:rsid w:val="00F576CA"/>
    <w:rsid w:val="00F603D1"/>
    <w:rsid w:val="00F61951"/>
    <w:rsid w:val="00F64060"/>
    <w:rsid w:val="00F6650F"/>
    <w:rsid w:val="00F66F07"/>
    <w:rsid w:val="00F6767B"/>
    <w:rsid w:val="00F70404"/>
    <w:rsid w:val="00F7284B"/>
    <w:rsid w:val="00F8324A"/>
    <w:rsid w:val="00F84282"/>
    <w:rsid w:val="00F85235"/>
    <w:rsid w:val="00F87635"/>
    <w:rsid w:val="00F9077E"/>
    <w:rsid w:val="00F94599"/>
    <w:rsid w:val="00FA1187"/>
    <w:rsid w:val="00FA39DC"/>
    <w:rsid w:val="00FA6B05"/>
    <w:rsid w:val="00FB4103"/>
    <w:rsid w:val="00FB5A93"/>
    <w:rsid w:val="00FB6E03"/>
    <w:rsid w:val="00FC0380"/>
    <w:rsid w:val="00FC0563"/>
    <w:rsid w:val="00FC1156"/>
    <w:rsid w:val="00FC2450"/>
    <w:rsid w:val="00FC36A2"/>
    <w:rsid w:val="00FC4ADB"/>
    <w:rsid w:val="00FD155C"/>
    <w:rsid w:val="00FD497E"/>
    <w:rsid w:val="00FE04C7"/>
    <w:rsid w:val="00FE0D3E"/>
    <w:rsid w:val="00FE1968"/>
    <w:rsid w:val="00FE3C95"/>
    <w:rsid w:val="00FE4400"/>
    <w:rsid w:val="00FF00A0"/>
    <w:rsid w:val="00FF058E"/>
    <w:rsid w:val="00FF1AF0"/>
    <w:rsid w:val="00FF2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4104E7C8"/>
  <w15:docId w15:val="{24F27DBD-0791-40A5-9D3D-2E294E9BF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28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66C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7F6E"/>
    <w:pPr>
      <w:keepNext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cap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529AF"/>
  </w:style>
  <w:style w:type="paragraph" w:styleId="Footer">
    <w:name w:val="footer"/>
    <w:basedOn w:val="Normal"/>
    <w:link w:val="FooterChar"/>
    <w:uiPriority w:val="99"/>
    <w:unhideWhenUsed/>
    <w:rsid w:val="00B529A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529AF"/>
  </w:style>
  <w:style w:type="paragraph" w:styleId="BalloonText">
    <w:name w:val="Balloon Text"/>
    <w:basedOn w:val="Normal"/>
    <w:link w:val="BalloonTextChar"/>
    <w:uiPriority w:val="99"/>
    <w:semiHidden/>
    <w:unhideWhenUsed/>
    <w:rsid w:val="00B52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9A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uiPriority w:val="99"/>
    <w:rsid w:val="00B529AF"/>
  </w:style>
  <w:style w:type="character" w:customStyle="1" w:styleId="Heading8Char">
    <w:name w:val="Heading 8 Char"/>
    <w:basedOn w:val="DefaultParagraphFont"/>
    <w:link w:val="Heading8"/>
    <w:uiPriority w:val="99"/>
    <w:rsid w:val="00B37F6E"/>
    <w:rPr>
      <w:rFonts w:ascii="Arial" w:eastAsia="Times New Roman" w:hAnsi="Arial" w:cs="Times New Roman"/>
      <w:b/>
      <w:bCs/>
      <w:caps/>
      <w:sz w:val="24"/>
      <w:szCs w:val="24"/>
      <w:lang w:eastAsia="pt-BR"/>
    </w:rPr>
  </w:style>
  <w:style w:type="paragraph" w:styleId="ListParagraph">
    <w:name w:val="List Paragraph"/>
    <w:basedOn w:val="Normal"/>
    <w:uiPriority w:val="34"/>
    <w:qFormat/>
    <w:rsid w:val="007853CC"/>
    <w:pPr>
      <w:ind w:left="720"/>
      <w:contextualSpacing/>
    </w:pPr>
  </w:style>
  <w:style w:type="character" w:styleId="CommentReference">
    <w:name w:val="annotation reference"/>
    <w:basedOn w:val="DefaultParagraphFont"/>
    <w:unhideWhenUsed/>
    <w:rsid w:val="00C1606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C160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C160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60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606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070F0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070F0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070F0"/>
    <w:rPr>
      <w:vertAlign w:val="superscript"/>
    </w:rPr>
  </w:style>
  <w:style w:type="paragraph" w:customStyle="1" w:styleId="RelCapaA4">
    <w:name w:val="Rel_Capa_A4"/>
    <w:uiPriority w:val="99"/>
    <w:rsid w:val="00FB6E03"/>
    <w:pPr>
      <w:keepNext/>
      <w:keepLines/>
      <w:widowControl w:val="0"/>
      <w:tabs>
        <w:tab w:val="left" w:pos="-850"/>
        <w:tab w:val="left" w:pos="0"/>
        <w:tab w:val="left" w:pos="851"/>
        <w:tab w:val="left" w:pos="1702"/>
        <w:tab w:val="left" w:pos="2553"/>
        <w:tab w:val="left" w:pos="3404"/>
        <w:tab w:val="left" w:pos="4254"/>
        <w:tab w:val="left" w:pos="5105"/>
        <w:tab w:val="left" w:pos="5956"/>
        <w:tab w:val="left" w:pos="6807"/>
        <w:tab w:val="left" w:pos="7658"/>
        <w:tab w:val="left" w:pos="8508"/>
      </w:tabs>
      <w:suppressAutoHyphens/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NoSpacing">
    <w:name w:val="No Spacing"/>
    <w:link w:val="NoSpacingChar"/>
    <w:uiPriority w:val="1"/>
    <w:qFormat/>
    <w:rsid w:val="00AC5F7B"/>
    <w:pPr>
      <w:spacing w:after="0" w:line="240" w:lineRule="auto"/>
    </w:pPr>
  </w:style>
  <w:style w:type="character" w:customStyle="1" w:styleId="BodyTextChar">
    <w:name w:val="Body Text Char"/>
    <w:aliases w:val="DNV-Body Char,Body Text 31 Char,Corpo de texto2 Char"/>
    <w:basedOn w:val="DefaultParagraphFont"/>
    <w:link w:val="BodyText"/>
    <w:uiPriority w:val="99"/>
    <w:locked/>
    <w:rsid w:val="00B8720B"/>
    <w:rPr>
      <w:sz w:val="24"/>
      <w:szCs w:val="24"/>
    </w:rPr>
  </w:style>
  <w:style w:type="paragraph" w:styleId="BodyText">
    <w:name w:val="Body Text"/>
    <w:aliases w:val="DNV-Body,Body Text 31,Corpo de texto2"/>
    <w:basedOn w:val="Normal"/>
    <w:link w:val="BodyTextChar"/>
    <w:uiPriority w:val="99"/>
    <w:unhideWhenUsed/>
    <w:rsid w:val="00B8720B"/>
    <w:pPr>
      <w:spacing w:after="120" w:line="240" w:lineRule="auto"/>
    </w:pPr>
    <w:rPr>
      <w:sz w:val="24"/>
      <w:szCs w:val="24"/>
    </w:rPr>
  </w:style>
  <w:style w:type="character" w:customStyle="1" w:styleId="CorpodetextoChar1">
    <w:name w:val="Corpo de texto Char1"/>
    <w:basedOn w:val="DefaultParagraphFont"/>
    <w:uiPriority w:val="99"/>
    <w:semiHidden/>
    <w:rsid w:val="00B8720B"/>
  </w:style>
  <w:style w:type="character" w:customStyle="1" w:styleId="A3">
    <w:name w:val="A3"/>
    <w:uiPriority w:val="99"/>
    <w:rsid w:val="000F32FE"/>
    <w:rPr>
      <w:color w:val="211D1E"/>
    </w:rPr>
  </w:style>
  <w:style w:type="paragraph" w:styleId="NormalWeb">
    <w:name w:val="Normal (Web)"/>
    <w:basedOn w:val="Normal"/>
    <w:uiPriority w:val="99"/>
    <w:semiHidden/>
    <w:unhideWhenUsed/>
    <w:rsid w:val="00DF01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DF052E"/>
    <w:pPr>
      <w:spacing w:after="0" w:line="240" w:lineRule="auto"/>
    </w:pPr>
  </w:style>
  <w:style w:type="character" w:styleId="IntenseEmphasis">
    <w:name w:val="Intense Emphasis"/>
    <w:basedOn w:val="DefaultParagraphFont"/>
    <w:uiPriority w:val="21"/>
    <w:qFormat/>
    <w:rsid w:val="00A02C9A"/>
    <w:rPr>
      <w:b/>
      <w:bCs/>
      <w:i/>
      <w:iCs/>
      <w:color w:val="4F81BD" w:themeColor="accent1"/>
    </w:rPr>
  </w:style>
  <w:style w:type="character" w:styleId="Hyperlink">
    <w:name w:val="Hyperlink"/>
    <w:basedOn w:val="DefaultParagraphFont"/>
    <w:uiPriority w:val="99"/>
    <w:unhideWhenUsed/>
    <w:rsid w:val="0065240A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66C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oSpacingChar">
    <w:name w:val="No Spacing Char"/>
    <w:link w:val="NoSpacing"/>
    <w:uiPriority w:val="1"/>
    <w:rsid w:val="00A934B8"/>
  </w:style>
  <w:style w:type="paragraph" w:customStyle="1" w:styleId="bibliografia">
    <w:name w:val="bibliografia"/>
    <w:basedOn w:val="Normal"/>
    <w:autoRedefine/>
    <w:uiPriority w:val="99"/>
    <w:rsid w:val="00B86A90"/>
    <w:pPr>
      <w:keepLines/>
      <w:tabs>
        <w:tab w:val="left" w:pos="0"/>
      </w:tabs>
      <w:spacing w:beforeLines="240" w:after="0" w:line="288" w:lineRule="auto"/>
      <w:ind w:left="567" w:hanging="567"/>
      <w:jc w:val="both"/>
    </w:pPr>
    <w:rPr>
      <w:rFonts w:ascii="Times New Roman" w:eastAsia="Times New Roman" w:hAnsi="Times New Roman" w:cs="Times New Roman"/>
      <w:snapToGrid w:val="0"/>
      <w:szCs w:val="20"/>
      <w:lang w:val="es-ES_tradnl"/>
    </w:rPr>
  </w:style>
  <w:style w:type="character" w:customStyle="1" w:styleId="apple-converted-space">
    <w:name w:val="apple-converted-space"/>
    <w:basedOn w:val="DefaultParagraphFont"/>
    <w:rsid w:val="00B86A90"/>
  </w:style>
  <w:style w:type="paragraph" w:styleId="Caption">
    <w:name w:val="caption"/>
    <w:aliases w:val="Legenda Char Char"/>
    <w:basedOn w:val="Normal"/>
    <w:next w:val="Normal"/>
    <w:link w:val="CaptionChar"/>
    <w:uiPriority w:val="35"/>
    <w:qFormat/>
    <w:rsid w:val="00185884"/>
    <w:pPr>
      <w:spacing w:after="0" w:line="255" w:lineRule="exact"/>
    </w:pPr>
    <w:rPr>
      <w:rFonts w:ascii="Arial" w:eastAsia="Batang" w:hAnsi="Arial" w:cs="Times New Roman"/>
      <w:b/>
      <w:bCs/>
      <w:szCs w:val="20"/>
    </w:rPr>
  </w:style>
  <w:style w:type="character" w:customStyle="1" w:styleId="CaptionChar">
    <w:name w:val="Caption Char"/>
    <w:aliases w:val="Legenda Char Char Char"/>
    <w:link w:val="Caption"/>
    <w:uiPriority w:val="35"/>
    <w:rsid w:val="00185884"/>
    <w:rPr>
      <w:rFonts w:ascii="Arial" w:eastAsia="Batang" w:hAnsi="Arial" w:cs="Times New Roman"/>
      <w:b/>
      <w:bCs/>
      <w:szCs w:val="20"/>
      <w:lang w:eastAsia="pt-BR"/>
    </w:rPr>
  </w:style>
  <w:style w:type="paragraph" w:styleId="PlainText">
    <w:name w:val="Plain Text"/>
    <w:basedOn w:val="Normal"/>
    <w:link w:val="PlainTextChar"/>
    <w:uiPriority w:val="99"/>
    <w:unhideWhenUsed/>
    <w:rsid w:val="002F3C48"/>
    <w:pPr>
      <w:spacing w:after="0" w:line="240" w:lineRule="auto"/>
    </w:pPr>
    <w:rPr>
      <w:rFonts w:ascii="Calibri" w:hAnsi="Calibri" w:cs="Calibri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2F3C48"/>
    <w:rPr>
      <w:rFonts w:ascii="Calibri" w:hAnsi="Calibri" w:cs="Calibri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4A298E"/>
    <w:rPr>
      <w:color w:val="808080"/>
      <w:shd w:val="clear" w:color="auto" w:fill="E6E6E6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C1F92"/>
    <w:rPr>
      <w:color w:val="808080"/>
      <w:shd w:val="clear" w:color="auto" w:fill="E6E6E6"/>
    </w:rPr>
  </w:style>
  <w:style w:type="table" w:styleId="TableGrid">
    <w:name w:val="Table Grid"/>
    <w:basedOn w:val="TableNormal"/>
    <w:uiPriority w:val="59"/>
    <w:rsid w:val="00DD54AB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link w:val="SubtitleChar"/>
    <w:uiPriority w:val="11"/>
    <w:qFormat/>
    <w:rsid w:val="00D84F24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84F24"/>
    <w:rPr>
      <w:color w:val="5A5A5A" w:themeColor="text1" w:themeTint="A5"/>
      <w:spacing w:val="15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28BA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ListBullet">
    <w:name w:val="List Bullet"/>
    <w:basedOn w:val="Normal"/>
    <w:uiPriority w:val="99"/>
    <w:unhideWhenUsed/>
    <w:rsid w:val="00250A9A"/>
    <w:pPr>
      <w:numPr>
        <w:numId w:val="13"/>
      </w:numPr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66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5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6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9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15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024B81-246C-444C-BB5F-2EA469CBD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689</Words>
  <Characters>3930</Characters>
  <Application>Microsoft Office Word</Application>
  <DocSecurity>4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TOTAL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santosa</dc:creator>
  <cp:lastModifiedBy>Bosisio, Barbara</cp:lastModifiedBy>
  <cp:revision>2</cp:revision>
  <cp:lastPrinted>2017-03-31T14:08:00Z</cp:lastPrinted>
  <dcterms:created xsi:type="dcterms:W3CDTF">2018-10-19T12:24:00Z</dcterms:created>
  <dcterms:modified xsi:type="dcterms:W3CDTF">2018-10-19T12:24:00Z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3371c1e-a8c3-495e-b990-7dfcb00e1522_Enabled">
    <vt:lpwstr>True</vt:lpwstr>
  </property>
  <property fmtid="{D5CDD505-2E9C-101B-9397-08002B2CF9AE}" pid="3" name="MSIP_Label_a3371c1e-a8c3-495e-b990-7dfcb00e1522_SiteId">
    <vt:lpwstr>ea80952e-a476-42d4-aaf4-5457852b0f7e</vt:lpwstr>
  </property>
  <property fmtid="{D5CDD505-2E9C-101B-9397-08002B2CF9AE}" pid="4" name="MSIP_Label_a3371c1e-a8c3-495e-b990-7dfcb00e1522_Ref">
    <vt:lpwstr>https://api.informationprotection.azure.com/api/ea80952e-a476-42d4-aaf4-5457852b0f7e</vt:lpwstr>
  </property>
  <property fmtid="{D5CDD505-2E9C-101B-9397-08002B2CF9AE}" pid="5" name="MSIP_Label_a3371c1e-a8c3-495e-b990-7dfcb00e1522_Owner">
    <vt:lpwstr>Barbara.Bosisio@bp.com</vt:lpwstr>
  </property>
  <property fmtid="{D5CDD505-2E9C-101B-9397-08002B2CF9AE}" pid="6" name="MSIP_Label_a3371c1e-a8c3-495e-b990-7dfcb00e1522_SetDate">
    <vt:lpwstr>2018-01-09T17:59:58.5293648-02:00</vt:lpwstr>
  </property>
  <property fmtid="{D5CDD505-2E9C-101B-9397-08002B2CF9AE}" pid="7" name="MSIP_Label_a3371c1e-a8c3-495e-b990-7dfcb00e1522_Name">
    <vt:lpwstr>Confidential</vt:lpwstr>
  </property>
  <property fmtid="{D5CDD505-2E9C-101B-9397-08002B2CF9AE}" pid="8" name="MSIP_Label_a3371c1e-a8c3-495e-b990-7dfcb00e1522_Application">
    <vt:lpwstr>Microsoft Azure Information Protection</vt:lpwstr>
  </property>
  <property fmtid="{D5CDD505-2E9C-101B-9397-08002B2CF9AE}" pid="9" name="MSIP_Label_a3371c1e-a8c3-495e-b990-7dfcb00e1522_Extended_MSFT_Method">
    <vt:lpwstr>Manual</vt:lpwstr>
  </property>
  <property fmtid="{D5CDD505-2E9C-101B-9397-08002B2CF9AE}" pid="10" name="Sensitivity">
    <vt:lpwstr>Confidential</vt:lpwstr>
  </property>
</Properties>
</file>